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3E8E" w14:textId="77777777" w:rsidR="0077299F" w:rsidRPr="00756A6E" w:rsidRDefault="00E7616B" w:rsidP="00074E65">
      <w:pPr>
        <w:ind w:left="-709"/>
      </w:pPr>
      <w:r>
        <w:rPr>
          <w:noProof/>
          <w:lang w:eastAsia="en-GB"/>
        </w:rPr>
        <w:pict w14:anchorId="7B393F0D">
          <v:shapetype id="_x0000_t202" coordsize="21600,21600" o:spt="202" path="m,l,21600r21600,l21600,xe">
            <v:stroke joinstyle="miter"/>
            <v:path gradientshapeok="t" o:connecttype="rect"/>
          </v:shapetype>
          <v:shape id="Text Box 2" o:spid="_x0000_s1026" type="#_x0000_t202" style="position:absolute;left:0;text-align:left;margin-left:144.9pt;margin-top:37.45pt;width:173.25pt;height:133.75pt;z-index:25166745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">
            <v:textbox>
              <w:txbxContent>
                <w:p w14:paraId="7B393F16" w14:textId="2E576E73" w:rsidR="00BC1391" w:rsidRDefault="008A177E">
                  <w:r>
                    <w:rPr>
                      <w:noProof/>
                    </w:rPr>
                    <w:drawing>
                      <wp:inline distT="0" distB="0" distL="0" distR="0" wp14:anchorId="6B34EBD8" wp14:editId="478E03A7">
                        <wp:extent cx="2013024" cy="1476375"/>
                        <wp:effectExtent l="0" t="0" r="0" b="0"/>
                        <wp:docPr id="1" name="Picture 1" descr="LittleFlowerslogo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ttleFlowerslogoColour.t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645" cy="1478297"/>
                                </a:xfrm>
                                <a:prstGeom prst="rect">
                                  <a:avLst/>
                                </a:prstGeom>
                                <a:noFill/>
                                <a:ln>
                                  <a:noFill/>
                                </a:ln>
                              </pic:spPr>
                            </pic:pic>
                          </a:graphicData>
                        </a:graphic>
                      </wp:inline>
                    </w:drawing>
                  </w:r>
                </w:p>
              </w:txbxContent>
            </v:textbox>
          </v:shape>
        </w:pict>
      </w:r>
      <w:r w:rsidR="00074E65">
        <w:object w:dxaOrig="2264" w:dyaOrig="1620" w14:anchorId="7B39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81pt" o:ole="">
            <v:imagedata r:id="rId10" o:title=""/>
          </v:shape>
          <o:OLEObject Type="Embed" ProgID="WordPro.Document" ShapeID="_x0000_i1025" DrawAspect="Content" ObjectID="_1750170016" r:id="rId11">
            <o:FieldCodes>\s</o:FieldCodes>
          </o:OLEObject>
        </w:object>
      </w:r>
      <w:r w:rsidR="003D19BC">
        <w:t xml:space="preserve">                          </w:t>
      </w:r>
    </w:p>
    <w:p w14:paraId="7B393E8F" w14:textId="77777777" w:rsidR="0077299F" w:rsidRPr="00756A6E" w:rsidRDefault="0077299F" w:rsidP="0077299F">
      <w:pPr>
        <w:jc w:val="center"/>
      </w:pPr>
    </w:p>
    <w:p w14:paraId="7B393E90" w14:textId="77777777" w:rsidR="003D19BC" w:rsidRPr="0017135D" w:rsidRDefault="003D19BC" w:rsidP="003D19BC">
      <w:pPr>
        <w:pStyle w:val="BrochureTitle"/>
        <w:jc w:val="center"/>
        <w:rPr>
          <w:rFonts w:ascii="Arial" w:hAnsi="Arial" w:cs="Arial"/>
          <w:color w:val="003300"/>
          <w:sz w:val="40"/>
          <w:szCs w:val="40"/>
        </w:rPr>
      </w:pPr>
    </w:p>
    <w:p w14:paraId="7B393E91" w14:textId="77777777" w:rsidR="007C657F" w:rsidRDefault="007C657F" w:rsidP="003D19BC">
      <w:pPr>
        <w:jc w:val="center"/>
        <w:rPr>
          <w:noProof/>
          <w:lang w:eastAsia="en-GB"/>
        </w:rPr>
      </w:pPr>
    </w:p>
    <w:p w14:paraId="7B393E92" w14:textId="77777777" w:rsidR="007C657F" w:rsidRDefault="007C657F" w:rsidP="007C657F"/>
    <w:p w14:paraId="7B393E93" w14:textId="77777777" w:rsidR="007C657F" w:rsidRDefault="00120564" w:rsidP="00120564">
      <w:pPr>
        <w:jc w:val="center"/>
        <w:rPr>
          <w:sz w:val="40"/>
          <w:szCs w:val="40"/>
        </w:rPr>
      </w:pPr>
      <w:r>
        <w:rPr>
          <w:color w:val="7030A0"/>
          <w:sz w:val="52"/>
          <w:szCs w:val="52"/>
        </w:rPr>
        <w:t>Little Flowers Nursery</w:t>
      </w:r>
    </w:p>
    <w:p w14:paraId="7B393E94" w14:textId="77777777" w:rsidR="00D92495" w:rsidRDefault="00D92495" w:rsidP="00D92495">
      <w:pPr>
        <w:rPr>
          <w:sz w:val="40"/>
          <w:szCs w:val="40"/>
        </w:rPr>
      </w:pPr>
    </w:p>
    <w:tbl>
      <w:tblPr>
        <w:tblStyle w:val="TableGrid"/>
        <w:tblW w:w="0" w:type="auto"/>
        <w:tblLook w:val="04A0" w:firstRow="1" w:lastRow="0" w:firstColumn="1" w:lastColumn="0" w:noHBand="0" w:noVBand="1"/>
      </w:tblPr>
      <w:tblGrid>
        <w:gridCol w:w="8720"/>
      </w:tblGrid>
      <w:tr w:rsidR="00074E65" w14:paraId="7B393E9E" w14:textId="77777777" w:rsidTr="00B347F6">
        <w:trPr>
          <w:trHeight w:val="4607"/>
        </w:trPr>
        <w:tc>
          <w:tcPr>
            <w:tcW w:w="9343" w:type="dxa"/>
            <w:tcBorders>
              <w:top w:val="nil"/>
              <w:left w:val="nil"/>
              <w:bottom w:val="nil"/>
              <w:right w:val="nil"/>
            </w:tcBorders>
          </w:tcPr>
          <w:p w14:paraId="7B393E95" w14:textId="77777777" w:rsidR="00074E65" w:rsidRPr="00D92495" w:rsidRDefault="00074E65" w:rsidP="00074E65">
            <w:pPr>
              <w:jc w:val="center"/>
              <w:rPr>
                <w:sz w:val="56"/>
                <w:szCs w:val="56"/>
              </w:rPr>
            </w:pPr>
            <w:r w:rsidRPr="00D92495">
              <w:rPr>
                <w:sz w:val="56"/>
                <w:szCs w:val="56"/>
              </w:rPr>
              <w:t xml:space="preserve">STANDARDS AND QUALITY REPORT </w:t>
            </w:r>
          </w:p>
          <w:p w14:paraId="7B393E96" w14:textId="77777777" w:rsidR="00074E65" w:rsidRPr="00D92495" w:rsidRDefault="00074E65" w:rsidP="00074E65">
            <w:pPr>
              <w:rPr>
                <w:sz w:val="48"/>
                <w:szCs w:val="48"/>
              </w:rPr>
            </w:pPr>
            <w:r>
              <w:rPr>
                <w:sz w:val="40"/>
                <w:szCs w:val="40"/>
              </w:rPr>
              <w:t xml:space="preserve">                                 </w:t>
            </w:r>
            <w:r w:rsidRPr="00D92495">
              <w:rPr>
                <w:sz w:val="48"/>
                <w:szCs w:val="48"/>
              </w:rPr>
              <w:t>June 2023</w:t>
            </w:r>
          </w:p>
          <w:p w14:paraId="7B393E97" w14:textId="77777777" w:rsidR="00D92495" w:rsidRDefault="00D92495" w:rsidP="00074E65">
            <w:pPr>
              <w:rPr>
                <w:sz w:val="40"/>
                <w:szCs w:val="40"/>
              </w:rPr>
            </w:pPr>
          </w:p>
          <w:p w14:paraId="7B393E98" w14:textId="77777777" w:rsidR="00074E65" w:rsidRDefault="00074E65" w:rsidP="00074E65">
            <w:pPr>
              <w:jc w:val="center"/>
              <w:rPr>
                <w:sz w:val="24"/>
                <w:szCs w:val="24"/>
              </w:rPr>
            </w:pPr>
            <w:r>
              <w:rPr>
                <w:sz w:val="24"/>
                <w:szCs w:val="24"/>
              </w:rPr>
              <w:t xml:space="preserve">This report will inform you of </w:t>
            </w:r>
            <w:r w:rsidR="00B46A8C">
              <w:rPr>
                <w:sz w:val="24"/>
                <w:szCs w:val="24"/>
              </w:rPr>
              <w:t>our</w:t>
            </w:r>
            <w:r>
              <w:rPr>
                <w:sz w:val="24"/>
                <w:szCs w:val="24"/>
              </w:rPr>
              <w:t xml:space="preserve"> progress and achievements in the last session and let you know about our plans for 2023-2024. I hope that you find it helpful and informative. </w:t>
            </w:r>
          </w:p>
          <w:p w14:paraId="7B393E99" w14:textId="77777777" w:rsidR="00074E65" w:rsidRDefault="00074E65" w:rsidP="00074E65">
            <w:pPr>
              <w:jc w:val="center"/>
              <w:rPr>
                <w:color w:val="7030A0"/>
                <w:sz w:val="28"/>
                <w:szCs w:val="28"/>
              </w:rPr>
            </w:pPr>
          </w:p>
          <w:p w14:paraId="7B393E9A" w14:textId="77777777" w:rsidR="00B46A8C" w:rsidRPr="003D19BC" w:rsidRDefault="00DB71A9" w:rsidP="00B46A8C">
            <w:pPr>
              <w:jc w:val="center"/>
              <w:rPr>
                <w:color w:val="7030A0"/>
                <w:sz w:val="28"/>
                <w:szCs w:val="28"/>
              </w:rPr>
            </w:pPr>
            <w:r>
              <w:rPr>
                <w:color w:val="7030A0"/>
                <w:sz w:val="28"/>
                <w:szCs w:val="28"/>
              </w:rPr>
              <w:t>Catriona Johnston and Julie Purdon</w:t>
            </w:r>
          </w:p>
          <w:p w14:paraId="7B393E9B" w14:textId="77777777" w:rsidR="00B46A8C" w:rsidRDefault="00B46A8C" w:rsidP="00B46A8C">
            <w:pPr>
              <w:jc w:val="center"/>
              <w:rPr>
                <w:sz w:val="28"/>
                <w:szCs w:val="28"/>
              </w:rPr>
            </w:pPr>
          </w:p>
          <w:p w14:paraId="7B393E9C" w14:textId="77777777" w:rsidR="00B46A8C" w:rsidRPr="001F0E47" w:rsidRDefault="00B347F6" w:rsidP="00B46A8C">
            <w:pPr>
              <w:jc w:val="center"/>
              <w:rPr>
                <w:sz w:val="20"/>
                <w:szCs w:val="20"/>
              </w:rPr>
            </w:pPr>
            <w:r>
              <w:rPr>
                <w:sz w:val="28"/>
                <w:szCs w:val="28"/>
              </w:rPr>
              <w:t>Nursery Managers</w:t>
            </w:r>
          </w:p>
          <w:p w14:paraId="7B393E9D" w14:textId="77777777" w:rsidR="00074E65" w:rsidRDefault="00074E65" w:rsidP="003D19BC">
            <w:pPr>
              <w:jc w:val="center"/>
              <w:rPr>
                <w:sz w:val="40"/>
                <w:szCs w:val="40"/>
              </w:rPr>
            </w:pPr>
          </w:p>
        </w:tc>
      </w:tr>
    </w:tbl>
    <w:p w14:paraId="7B393E9F" w14:textId="77777777" w:rsidR="003D19BC" w:rsidRDefault="003D19BC" w:rsidP="003D19BC">
      <w:pPr>
        <w:jc w:val="center"/>
        <w:rPr>
          <w:sz w:val="40"/>
          <w:szCs w:val="40"/>
        </w:rPr>
      </w:pPr>
    </w:p>
    <w:p w14:paraId="7B393EA0" w14:textId="77777777" w:rsidR="003D19BC" w:rsidRDefault="003D19BC" w:rsidP="003D19BC">
      <w:pPr>
        <w:jc w:val="center"/>
        <w:rPr>
          <w:sz w:val="40"/>
          <w:szCs w:val="40"/>
        </w:rPr>
      </w:pPr>
    </w:p>
    <w:p w14:paraId="7B393EA1" w14:textId="77777777" w:rsidR="00772BB4" w:rsidRDefault="00E7616B">
      <w:r>
        <w:rPr>
          <w:noProof/>
        </w:rPr>
        <w:pict w14:anchorId="7B393F0F">
          <v:shape id="Freeform 21" o:spid="_x0000_s1027" style="position:absolute;margin-left:-85.1pt;margin-top:604.5pt;width:593.35pt;height:237.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787,1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" adj="0,,0" path="m5,1460v1399,284,3044,10,3943,-258c4847,934,5640,335,5780,30v-1,-30,7,1725,2,1730c5782,1760,7,1745,17,1760,7,1749,,1461,5,1460xe" fillcolor="#a96fd5" stroked="f">
            <v:stroke joinstyle="round"/>
            <v:formulas/>
            <v:path arrowok="t" o:connecttype="custom" o:connectlocs="2147483646,2147483646;2147483646,2147483646;2147483646,2147483646;2147483646,2147483646;2147483646,2147483646;2147483646,2147483646" o:connectangles="0,0,0,0,0,0" textboxrect="0,0,5787,1760"/>
            <w10:wrap anchory="page"/>
          </v:shape>
        </w:pict>
      </w:r>
      <w:r w:rsidR="00772BB4">
        <w:br w:type="page"/>
      </w:r>
    </w:p>
    <w:tbl>
      <w:tblPr>
        <w:tblStyle w:val="TableGrid"/>
        <w:tblW w:w="9923" w:type="dxa"/>
        <w:tblInd w:w="-714" w:type="dxa"/>
        <w:tblLook w:val="04A0" w:firstRow="1" w:lastRow="0" w:firstColumn="1" w:lastColumn="0" w:noHBand="0" w:noVBand="1"/>
      </w:tblPr>
      <w:tblGrid>
        <w:gridCol w:w="9923"/>
      </w:tblGrid>
      <w:tr w:rsidR="0063785F" w14:paraId="7B393EA8" w14:textId="77777777" w:rsidTr="007C657F">
        <w:tc>
          <w:tcPr>
            <w:tcW w:w="9923" w:type="dxa"/>
          </w:tcPr>
          <w:p w14:paraId="7B393EA2" w14:textId="77777777" w:rsidR="00B46A8C" w:rsidRDefault="00B46A8C" w:rsidP="00B46A8C">
            <w:pPr>
              <w:jc w:val="center"/>
              <w:rPr>
                <w:sz w:val="28"/>
                <w:szCs w:val="28"/>
              </w:rPr>
            </w:pPr>
            <w:r w:rsidRPr="00A0074B">
              <w:rPr>
                <w:sz w:val="28"/>
                <w:szCs w:val="28"/>
              </w:rPr>
              <w:lastRenderedPageBreak/>
              <w:t xml:space="preserve">OUR </w:t>
            </w:r>
            <w:r w:rsidR="002119D1">
              <w:rPr>
                <w:sz w:val="28"/>
                <w:szCs w:val="28"/>
              </w:rPr>
              <w:t>NURSERY</w:t>
            </w:r>
          </w:p>
          <w:p w14:paraId="7B393EA3" w14:textId="77777777" w:rsidR="002119D1" w:rsidRDefault="002119D1" w:rsidP="00B46A8C">
            <w:pPr>
              <w:jc w:val="center"/>
              <w:rPr>
                <w:sz w:val="28"/>
                <w:szCs w:val="28"/>
              </w:rPr>
            </w:pPr>
          </w:p>
          <w:p w14:paraId="7B393EA4" w14:textId="77777777" w:rsidR="0063785F" w:rsidRDefault="002119D1" w:rsidP="0063785F">
            <w:pPr>
              <w:rPr>
                <w:color w:val="000000" w:themeColor="text1"/>
                <w:sz w:val="24"/>
                <w:szCs w:val="24"/>
              </w:rPr>
            </w:pPr>
            <w:r>
              <w:rPr>
                <w:color w:val="000000" w:themeColor="text1"/>
                <w:sz w:val="24"/>
                <w:szCs w:val="24"/>
              </w:rPr>
              <w:t xml:space="preserve">Little Flowers Nursery was established in 2005 and is situated in the heart of the community in the Renfrew are of Renfrewshire. The service is registered for 82 children at any one time aged from birth to school age. It operates 50 weeks of the year, 7.30am to 6pm. Staffing compromises of two Directors, two Managers; Depute Manager; two Senior Childcare Practitioner; two Room Lead Practitioners; Childcare Practitioners and Modern Apprentices. </w:t>
            </w:r>
          </w:p>
          <w:p w14:paraId="7B393EA5" w14:textId="77777777" w:rsidR="002119D1" w:rsidRDefault="002119D1" w:rsidP="0063785F"/>
          <w:p w14:paraId="7B393EA6" w14:textId="77777777" w:rsidR="0063785F" w:rsidRDefault="002119D1" w:rsidP="00F567FA">
            <w:r w:rsidRPr="002119D1">
              <w:rPr>
                <w:sz w:val="24"/>
                <w:szCs w:val="24"/>
              </w:rPr>
              <w:t>We are in partnership with Renfrewshire Council and offer a range of flexible places to support the needs of children and families.</w:t>
            </w:r>
            <w:r w:rsidR="00461223">
              <w:rPr>
                <w:sz w:val="24"/>
                <w:szCs w:val="24"/>
              </w:rPr>
              <w:t xml:space="preserve"> Our play spaces offer a variety of learning opportunities which supports the children to reach their full potential. </w:t>
            </w:r>
            <w:r w:rsidR="00F76978">
              <w:rPr>
                <w:sz w:val="24"/>
                <w:szCs w:val="24"/>
              </w:rPr>
              <w:t>The nursery has an enriching and spacious outdoor area</w:t>
            </w:r>
            <w:r w:rsidR="00F567FA">
              <w:rPr>
                <w:sz w:val="24"/>
                <w:szCs w:val="24"/>
              </w:rPr>
              <w:t xml:space="preserve">, </w:t>
            </w:r>
            <w:r w:rsidR="00F76978">
              <w:rPr>
                <w:sz w:val="24"/>
                <w:szCs w:val="24"/>
              </w:rPr>
              <w:t xml:space="preserve">outdoor learning is accessed daily throughout all age groups. </w:t>
            </w:r>
            <w:r w:rsidR="00461223">
              <w:rPr>
                <w:sz w:val="24"/>
                <w:szCs w:val="24"/>
              </w:rPr>
              <w:t xml:space="preserve">It is our shared vision that all our children, families, staff and the community work together to provide a safe, happy and nurturing learning </w:t>
            </w:r>
            <w:r w:rsidR="00F76978">
              <w:rPr>
                <w:sz w:val="24"/>
                <w:szCs w:val="24"/>
              </w:rPr>
              <w:t>environment. Learning experiences are drawn from children’s interests and</w:t>
            </w:r>
            <w:r w:rsidR="00F567FA">
              <w:rPr>
                <w:sz w:val="24"/>
                <w:szCs w:val="24"/>
              </w:rPr>
              <w:t xml:space="preserve"> </w:t>
            </w:r>
            <w:r w:rsidR="00F76978">
              <w:rPr>
                <w:sz w:val="24"/>
                <w:szCs w:val="24"/>
              </w:rPr>
              <w:t>children’s learning is recorded</w:t>
            </w:r>
            <w:r w:rsidR="00F567FA">
              <w:rPr>
                <w:sz w:val="24"/>
                <w:szCs w:val="24"/>
              </w:rPr>
              <w:t xml:space="preserve"> using</w:t>
            </w:r>
            <w:r w:rsidR="00F76978">
              <w:rPr>
                <w:sz w:val="24"/>
                <w:szCs w:val="24"/>
              </w:rPr>
              <w:t xml:space="preserve"> online Learning Journals. Parents and carers are encouraged to share learning from home on the</w:t>
            </w:r>
            <w:r w:rsidR="00F567FA">
              <w:rPr>
                <w:sz w:val="24"/>
                <w:szCs w:val="24"/>
              </w:rPr>
              <w:t>se</w:t>
            </w:r>
            <w:r w:rsidR="00F76978">
              <w:rPr>
                <w:sz w:val="24"/>
                <w:szCs w:val="24"/>
              </w:rPr>
              <w:t xml:space="preserve"> Learning Journals to strengthen home and nursery links. </w:t>
            </w:r>
          </w:p>
          <w:p w14:paraId="7B393EA7" w14:textId="77777777" w:rsidR="0063785F" w:rsidRDefault="0063785F" w:rsidP="0063785F">
            <w:pPr>
              <w:ind w:left="-536"/>
            </w:pPr>
          </w:p>
        </w:tc>
      </w:tr>
      <w:tr w:rsidR="0063785F" w14:paraId="7B393EBF" w14:textId="77777777" w:rsidTr="007C657F">
        <w:tc>
          <w:tcPr>
            <w:tcW w:w="9923" w:type="dxa"/>
          </w:tcPr>
          <w:p w14:paraId="7B393EA9" w14:textId="77777777" w:rsidR="0063785F" w:rsidRDefault="0063785F" w:rsidP="0063785F">
            <w:pPr>
              <w:jc w:val="center"/>
              <w:rPr>
                <w:sz w:val="28"/>
                <w:szCs w:val="28"/>
              </w:rPr>
            </w:pPr>
            <w:r w:rsidRPr="00A0074B">
              <w:rPr>
                <w:sz w:val="28"/>
                <w:szCs w:val="28"/>
              </w:rPr>
              <w:t>OUR VISION, VALUES AND AIMS</w:t>
            </w:r>
          </w:p>
          <w:p w14:paraId="7B393EAA" w14:textId="77777777" w:rsidR="0063785F" w:rsidRDefault="0063785F" w:rsidP="00F567FA">
            <w:pPr>
              <w:jc w:val="center"/>
              <w:rPr>
                <w:sz w:val="28"/>
                <w:szCs w:val="28"/>
              </w:rPr>
            </w:pPr>
          </w:p>
          <w:p w14:paraId="7B393EAB" w14:textId="77777777" w:rsidR="00F567FA" w:rsidRPr="00F567FA" w:rsidRDefault="00F567FA" w:rsidP="00F567FA">
            <w:pPr>
              <w:jc w:val="both"/>
              <w:rPr>
                <w:rFonts w:cstheme="minorHAnsi"/>
                <w:bCs/>
                <w:sz w:val="24"/>
                <w:szCs w:val="24"/>
              </w:rPr>
            </w:pPr>
            <w:r w:rsidRPr="00F567FA">
              <w:rPr>
                <w:rFonts w:cstheme="minorHAnsi"/>
                <w:bCs/>
                <w:sz w:val="24"/>
                <w:szCs w:val="24"/>
              </w:rPr>
              <w:t xml:space="preserve">Little Flowers’ main </w:t>
            </w:r>
            <w:r w:rsidR="007B7966">
              <w:rPr>
                <w:rFonts w:cstheme="minorHAnsi"/>
                <w:bCs/>
                <w:sz w:val="24"/>
                <w:szCs w:val="24"/>
              </w:rPr>
              <w:t>aim</w:t>
            </w:r>
            <w:r w:rsidRPr="00F567FA">
              <w:rPr>
                <w:rFonts w:cstheme="minorHAnsi"/>
                <w:bCs/>
                <w:sz w:val="24"/>
                <w:szCs w:val="24"/>
              </w:rPr>
              <w:t xml:space="preserve"> is to provide your child with the lifelong skills that are required for the world we live in, to provide a quality environment for education that encourages learning through play with experiences both inside and out, which will develop the whole child. We aim to have a careful balance of care, learning and play which is guided by current legislation and framework documents. We aim to work in partnership with all families.</w:t>
            </w:r>
          </w:p>
          <w:p w14:paraId="7B393EAC" w14:textId="77777777" w:rsidR="0063785F" w:rsidRDefault="0063785F" w:rsidP="00F567FA">
            <w:pPr>
              <w:rPr>
                <w:sz w:val="28"/>
                <w:szCs w:val="28"/>
              </w:rPr>
            </w:pPr>
          </w:p>
          <w:p w14:paraId="7B393EAD" w14:textId="77777777" w:rsidR="00F567FA" w:rsidRPr="00F567FA" w:rsidRDefault="00F567FA" w:rsidP="00F567FA">
            <w:pPr>
              <w:jc w:val="both"/>
              <w:rPr>
                <w:rStyle w:val="Strong"/>
                <w:rFonts w:cstheme="minorHAnsi"/>
                <w:b w:val="0"/>
                <w:sz w:val="24"/>
                <w:szCs w:val="24"/>
              </w:rPr>
            </w:pPr>
            <w:r w:rsidRPr="00F567FA">
              <w:rPr>
                <w:rStyle w:val="Strong"/>
                <w:rFonts w:cstheme="minorHAnsi"/>
                <w:sz w:val="24"/>
                <w:szCs w:val="24"/>
              </w:rPr>
              <w:t>At Little Flowers Nursery we strive to achieve this aim by implementing the following strategies:</w:t>
            </w:r>
          </w:p>
          <w:p w14:paraId="7B393EAE" w14:textId="77777777" w:rsidR="00F567FA" w:rsidRPr="00F567FA" w:rsidRDefault="00F567FA" w:rsidP="00F567FA">
            <w:pPr>
              <w:pStyle w:val="ListParagraph"/>
              <w:numPr>
                <w:ilvl w:val="0"/>
                <w:numId w:val="11"/>
              </w:numPr>
              <w:spacing w:after="200"/>
              <w:ind w:left="714" w:hanging="357"/>
              <w:jc w:val="both"/>
              <w:rPr>
                <w:rFonts w:cstheme="minorHAnsi"/>
                <w:sz w:val="24"/>
                <w:szCs w:val="24"/>
              </w:rPr>
            </w:pPr>
            <w:r w:rsidRPr="00F567FA">
              <w:rPr>
                <w:rFonts w:cstheme="minorHAnsi"/>
                <w:sz w:val="24"/>
                <w:szCs w:val="24"/>
              </w:rPr>
              <w:t xml:space="preserve">We will provide a high ratio of qualified and experienced staff, led by the manager, and supported by staff who will work effectively together to ensure that we are successful in achieving the nursery aims. </w:t>
            </w:r>
          </w:p>
          <w:p w14:paraId="7B393EAF" w14:textId="77777777" w:rsidR="00F567FA" w:rsidRPr="00F567FA" w:rsidRDefault="00F567FA" w:rsidP="00F567FA">
            <w:pPr>
              <w:pStyle w:val="ListParagraph"/>
              <w:numPr>
                <w:ilvl w:val="0"/>
                <w:numId w:val="11"/>
              </w:numPr>
              <w:spacing w:after="200"/>
              <w:ind w:left="714" w:hanging="357"/>
              <w:jc w:val="both"/>
              <w:rPr>
                <w:rFonts w:cstheme="minorHAnsi"/>
                <w:sz w:val="24"/>
                <w:szCs w:val="24"/>
              </w:rPr>
            </w:pPr>
            <w:r w:rsidRPr="00F567FA">
              <w:rPr>
                <w:rFonts w:cstheme="minorHAnsi"/>
                <w:sz w:val="24"/>
                <w:szCs w:val="24"/>
              </w:rPr>
              <w:t>Create a culture of learning that promotes leadership skills, ownership and accountability amongst the staff team that leads to improvements, creativity and positive attitudes.</w:t>
            </w:r>
          </w:p>
          <w:p w14:paraId="7B393EB0" w14:textId="77777777" w:rsidR="00F567FA" w:rsidRPr="00F567FA" w:rsidRDefault="00F567FA" w:rsidP="00F567FA">
            <w:pPr>
              <w:pStyle w:val="ListParagraph"/>
              <w:numPr>
                <w:ilvl w:val="0"/>
                <w:numId w:val="10"/>
              </w:numPr>
              <w:spacing w:after="200"/>
              <w:ind w:left="714" w:hanging="357"/>
              <w:jc w:val="both"/>
              <w:rPr>
                <w:rFonts w:cstheme="minorHAnsi"/>
                <w:sz w:val="24"/>
                <w:szCs w:val="24"/>
              </w:rPr>
            </w:pPr>
            <w:r w:rsidRPr="00F567FA">
              <w:rPr>
                <w:rFonts w:cstheme="minorHAnsi"/>
                <w:sz w:val="24"/>
                <w:szCs w:val="24"/>
              </w:rPr>
              <w:t>The manager and staff team will identify staff training needs and provide ongoing staff development and training to ensure all staff are knowledgeable with relevant documents and legislation. Training will be individualized to meet the needs of all staff.</w:t>
            </w:r>
          </w:p>
          <w:p w14:paraId="7B393EB1" w14:textId="77777777" w:rsidR="00F567FA" w:rsidRPr="00F567FA" w:rsidRDefault="00F567FA" w:rsidP="00F567FA">
            <w:pPr>
              <w:pStyle w:val="ListParagraph"/>
              <w:numPr>
                <w:ilvl w:val="0"/>
                <w:numId w:val="11"/>
              </w:numPr>
              <w:spacing w:after="200"/>
              <w:ind w:left="714" w:hanging="357"/>
              <w:jc w:val="both"/>
              <w:rPr>
                <w:rFonts w:cstheme="minorHAnsi"/>
                <w:sz w:val="24"/>
                <w:szCs w:val="24"/>
              </w:rPr>
            </w:pPr>
            <w:r w:rsidRPr="00F567FA">
              <w:rPr>
                <w:rFonts w:cstheme="minorHAnsi"/>
                <w:sz w:val="24"/>
                <w:szCs w:val="24"/>
              </w:rPr>
              <w:t>We expect and encourage everyone to build positive relationship, be respectful of each other and provide responsive care.</w:t>
            </w:r>
          </w:p>
          <w:p w14:paraId="7B393EB2" w14:textId="77777777" w:rsidR="00F567FA" w:rsidRPr="00F567FA" w:rsidRDefault="00F567FA" w:rsidP="00F567FA">
            <w:pPr>
              <w:pStyle w:val="ListParagraph"/>
              <w:numPr>
                <w:ilvl w:val="0"/>
                <w:numId w:val="11"/>
              </w:numPr>
              <w:spacing w:after="200"/>
              <w:ind w:left="714" w:hanging="357"/>
              <w:jc w:val="both"/>
              <w:rPr>
                <w:rFonts w:cstheme="minorHAnsi"/>
                <w:sz w:val="24"/>
                <w:szCs w:val="24"/>
              </w:rPr>
            </w:pPr>
            <w:r w:rsidRPr="00F567FA">
              <w:rPr>
                <w:rFonts w:cstheme="minorHAnsi"/>
                <w:sz w:val="24"/>
                <w:szCs w:val="24"/>
              </w:rPr>
              <w:t>Staff are expected to maintain a high standard of care, supervision and commitment to their roles within the nursery environment to ensure the successful implementation of our aims.</w:t>
            </w:r>
          </w:p>
          <w:p w14:paraId="7B393EB3" w14:textId="77777777" w:rsidR="00F567FA" w:rsidRPr="00F567FA" w:rsidRDefault="00F567FA" w:rsidP="00F567FA">
            <w:pPr>
              <w:pStyle w:val="ListParagraph"/>
              <w:numPr>
                <w:ilvl w:val="0"/>
                <w:numId w:val="9"/>
              </w:numPr>
              <w:spacing w:after="200"/>
              <w:ind w:left="714" w:hanging="357"/>
              <w:jc w:val="both"/>
              <w:rPr>
                <w:rFonts w:cstheme="minorHAnsi"/>
                <w:sz w:val="24"/>
                <w:szCs w:val="24"/>
              </w:rPr>
            </w:pPr>
            <w:r w:rsidRPr="00F567FA">
              <w:rPr>
                <w:rStyle w:val="Strong"/>
                <w:rFonts w:cstheme="minorHAnsi"/>
                <w:b w:val="0"/>
                <w:sz w:val="24"/>
                <w:szCs w:val="24"/>
              </w:rPr>
              <w:t xml:space="preserve">The nursery environment will be bright, clean, safe and secure for children aged 6 weeks to 5 years, both indoors and out. </w:t>
            </w:r>
          </w:p>
          <w:p w14:paraId="7B393EB4" w14:textId="77777777" w:rsidR="00F567FA" w:rsidRPr="00F567FA" w:rsidRDefault="00F567FA" w:rsidP="00F567FA">
            <w:pPr>
              <w:pStyle w:val="ListParagraph"/>
              <w:numPr>
                <w:ilvl w:val="0"/>
                <w:numId w:val="9"/>
              </w:numPr>
              <w:spacing w:after="200"/>
              <w:ind w:left="714" w:hanging="357"/>
              <w:jc w:val="both"/>
              <w:rPr>
                <w:rStyle w:val="Strong"/>
                <w:rFonts w:cstheme="minorHAnsi"/>
                <w:b w:val="0"/>
                <w:bCs w:val="0"/>
                <w:sz w:val="24"/>
                <w:szCs w:val="24"/>
              </w:rPr>
            </w:pPr>
            <w:r w:rsidRPr="00F567FA">
              <w:rPr>
                <w:rFonts w:cstheme="minorHAnsi"/>
                <w:sz w:val="24"/>
                <w:szCs w:val="24"/>
              </w:rPr>
              <w:t>Provide high quality resources, efficiently organised, to support effective learning and teaching.</w:t>
            </w:r>
          </w:p>
          <w:p w14:paraId="7B393EB5" w14:textId="77777777" w:rsidR="00530C09" w:rsidRPr="00530C09" w:rsidRDefault="00F567FA" w:rsidP="00530C09">
            <w:pPr>
              <w:pStyle w:val="ListParagraph"/>
              <w:numPr>
                <w:ilvl w:val="0"/>
                <w:numId w:val="9"/>
              </w:numPr>
              <w:spacing w:after="200"/>
              <w:ind w:left="714" w:hanging="357"/>
              <w:jc w:val="both"/>
              <w:rPr>
                <w:rStyle w:val="Strong"/>
                <w:rFonts w:cstheme="minorHAnsi"/>
                <w:b w:val="0"/>
                <w:sz w:val="24"/>
                <w:szCs w:val="24"/>
              </w:rPr>
            </w:pPr>
            <w:r w:rsidRPr="00F567FA">
              <w:rPr>
                <w:rStyle w:val="Strong"/>
                <w:rFonts w:cstheme="minorHAnsi"/>
                <w:b w:val="0"/>
                <w:sz w:val="24"/>
                <w:szCs w:val="24"/>
              </w:rPr>
              <w:t>We will provide a quality environment with play experiences for our youngest children by implementing and imbedding in practice the guidance contained in Pre-birth To Three document</w:t>
            </w:r>
            <w:r w:rsidR="00DF7876">
              <w:rPr>
                <w:rStyle w:val="Strong"/>
                <w:rFonts w:cstheme="minorHAnsi"/>
                <w:b w:val="0"/>
                <w:sz w:val="24"/>
                <w:szCs w:val="24"/>
              </w:rPr>
              <w:t xml:space="preserve"> and the Realising the Ambition</w:t>
            </w:r>
          </w:p>
          <w:p w14:paraId="7B393EB6" w14:textId="77777777" w:rsidR="00F567FA" w:rsidRPr="00F567FA" w:rsidRDefault="00F567FA" w:rsidP="00F567FA">
            <w:pPr>
              <w:pStyle w:val="ListParagraph"/>
              <w:numPr>
                <w:ilvl w:val="0"/>
                <w:numId w:val="9"/>
              </w:numPr>
              <w:spacing w:after="200"/>
              <w:ind w:left="714" w:hanging="357"/>
              <w:jc w:val="both"/>
              <w:rPr>
                <w:rStyle w:val="Strong"/>
                <w:rFonts w:cstheme="minorHAnsi"/>
                <w:b w:val="0"/>
                <w:bCs w:val="0"/>
                <w:sz w:val="24"/>
                <w:szCs w:val="24"/>
              </w:rPr>
            </w:pPr>
            <w:r w:rsidRPr="00F567FA">
              <w:rPr>
                <w:rStyle w:val="Strong"/>
                <w:rFonts w:cstheme="minorHAnsi"/>
                <w:b w:val="0"/>
                <w:sz w:val="24"/>
                <w:szCs w:val="24"/>
              </w:rPr>
              <w:t xml:space="preserve">We will follow the Curriculum for Excellence for children aged 3-5 years in order to provide quality activities and experiences to promote each Childs development and learning in all areas of the curriculum </w:t>
            </w:r>
          </w:p>
          <w:p w14:paraId="7B393EB7" w14:textId="77777777" w:rsidR="00F567FA" w:rsidRPr="00F567FA" w:rsidRDefault="00F567FA" w:rsidP="00F567FA">
            <w:pPr>
              <w:pStyle w:val="ListParagraph"/>
              <w:numPr>
                <w:ilvl w:val="0"/>
                <w:numId w:val="9"/>
              </w:numPr>
              <w:spacing w:after="200"/>
              <w:ind w:left="714" w:hanging="357"/>
              <w:jc w:val="both"/>
              <w:rPr>
                <w:rFonts w:cstheme="minorHAnsi"/>
                <w:sz w:val="24"/>
                <w:szCs w:val="24"/>
              </w:rPr>
            </w:pPr>
            <w:r w:rsidRPr="00F567FA">
              <w:rPr>
                <w:rStyle w:val="Strong"/>
                <w:rFonts w:cstheme="minorHAnsi"/>
                <w:b w:val="0"/>
                <w:sz w:val="24"/>
                <w:szCs w:val="24"/>
              </w:rPr>
              <w:lastRenderedPageBreak/>
              <w:t xml:space="preserve">We will apply the GIRFEC approach to enable each child to become </w:t>
            </w:r>
            <w:r w:rsidRPr="00F567FA">
              <w:rPr>
                <w:rFonts w:cstheme="minorHAnsi"/>
                <w:sz w:val="24"/>
                <w:szCs w:val="24"/>
              </w:rPr>
              <w:t xml:space="preserve">effective contributors, successful learners, responsible citizens and confident individuals </w:t>
            </w:r>
          </w:p>
          <w:p w14:paraId="7B393EB8" w14:textId="77777777" w:rsidR="00F567FA" w:rsidRPr="00F567FA" w:rsidRDefault="00F567FA" w:rsidP="00F567FA">
            <w:pPr>
              <w:pStyle w:val="ListParagraph"/>
              <w:numPr>
                <w:ilvl w:val="0"/>
                <w:numId w:val="12"/>
              </w:numPr>
              <w:spacing w:after="200"/>
              <w:ind w:left="714" w:hanging="357"/>
              <w:jc w:val="both"/>
              <w:rPr>
                <w:rFonts w:cstheme="minorHAnsi"/>
                <w:sz w:val="24"/>
                <w:szCs w:val="24"/>
              </w:rPr>
            </w:pPr>
            <w:r w:rsidRPr="00F567FA">
              <w:rPr>
                <w:rFonts w:cstheme="minorHAnsi"/>
                <w:sz w:val="24"/>
                <w:szCs w:val="24"/>
              </w:rPr>
              <w:t>We strive to provide a personalised and choice led curriculum that is relevant and coherent, whilst providing depth and breadth of learning where challenge, enjoyment and progression are encouraged.</w:t>
            </w:r>
          </w:p>
          <w:p w14:paraId="7B393EB9" w14:textId="77777777" w:rsidR="00F567FA" w:rsidRPr="00F567FA" w:rsidRDefault="00F567FA" w:rsidP="00F567FA">
            <w:pPr>
              <w:pStyle w:val="ListParagraph"/>
              <w:numPr>
                <w:ilvl w:val="0"/>
                <w:numId w:val="9"/>
              </w:numPr>
              <w:spacing w:after="200"/>
              <w:ind w:left="714" w:hanging="357"/>
              <w:jc w:val="both"/>
              <w:rPr>
                <w:rFonts w:cstheme="minorHAnsi"/>
                <w:bCs/>
                <w:sz w:val="24"/>
                <w:szCs w:val="24"/>
              </w:rPr>
            </w:pPr>
            <w:r w:rsidRPr="00F567FA">
              <w:rPr>
                <w:rFonts w:cstheme="minorHAnsi"/>
                <w:sz w:val="24"/>
                <w:szCs w:val="24"/>
              </w:rPr>
              <w:t>We will refer to and follow best practice as indicated by the health and social Care Standards, the SSSC Codes of Practice</w:t>
            </w:r>
          </w:p>
          <w:p w14:paraId="7B393EBA" w14:textId="77777777" w:rsidR="00F567FA" w:rsidRPr="00F567FA" w:rsidRDefault="00F567FA" w:rsidP="00F567FA">
            <w:pPr>
              <w:pStyle w:val="ListParagraph"/>
              <w:numPr>
                <w:ilvl w:val="0"/>
                <w:numId w:val="9"/>
              </w:numPr>
              <w:spacing w:after="200"/>
              <w:ind w:left="714" w:hanging="357"/>
              <w:rPr>
                <w:rStyle w:val="Strong"/>
                <w:rFonts w:cstheme="minorHAnsi"/>
                <w:b w:val="0"/>
                <w:sz w:val="24"/>
                <w:szCs w:val="24"/>
              </w:rPr>
            </w:pPr>
            <w:r w:rsidRPr="00F567FA">
              <w:rPr>
                <w:rFonts w:cstheme="minorHAnsi"/>
                <w:sz w:val="24"/>
                <w:szCs w:val="24"/>
              </w:rPr>
              <w:t>We recognise every child’s right to be safe, Healthy, Achieving, Nurtured, Respected, Responsible and Included (SHANARRI Wellbeing wheel)</w:t>
            </w:r>
          </w:p>
          <w:p w14:paraId="7B393EBB" w14:textId="77777777" w:rsidR="00F567FA" w:rsidRPr="00F567FA" w:rsidRDefault="00A95076" w:rsidP="00F567FA">
            <w:pPr>
              <w:pStyle w:val="ListParagraph"/>
              <w:numPr>
                <w:ilvl w:val="0"/>
                <w:numId w:val="9"/>
              </w:numPr>
              <w:spacing w:after="200"/>
              <w:ind w:left="714" w:hanging="357"/>
              <w:jc w:val="both"/>
              <w:rPr>
                <w:rFonts w:cstheme="minorHAnsi"/>
                <w:sz w:val="24"/>
                <w:szCs w:val="24"/>
              </w:rPr>
            </w:pPr>
            <w:r>
              <w:rPr>
                <w:rFonts w:cstheme="minorHAnsi"/>
                <w:sz w:val="24"/>
                <w:szCs w:val="24"/>
              </w:rPr>
              <w:t>We p</w:t>
            </w:r>
            <w:r w:rsidR="00F567FA" w:rsidRPr="00F567FA">
              <w:rPr>
                <w:rFonts w:cstheme="minorHAnsi"/>
                <w:sz w:val="24"/>
                <w:szCs w:val="24"/>
              </w:rPr>
              <w:t>romote an ethos of equality, fairness and cultural diversity, which respects and values all members of the nursery.</w:t>
            </w:r>
          </w:p>
          <w:p w14:paraId="7B393EBC" w14:textId="77777777" w:rsidR="00F567FA" w:rsidRPr="00F567FA" w:rsidRDefault="00F567FA" w:rsidP="00F567FA">
            <w:pPr>
              <w:pStyle w:val="ListParagraph"/>
              <w:numPr>
                <w:ilvl w:val="0"/>
                <w:numId w:val="9"/>
              </w:numPr>
              <w:spacing w:after="200"/>
              <w:ind w:left="714" w:hanging="357"/>
              <w:jc w:val="both"/>
              <w:rPr>
                <w:rFonts w:cstheme="minorHAnsi"/>
                <w:sz w:val="24"/>
                <w:szCs w:val="24"/>
              </w:rPr>
            </w:pPr>
            <w:r w:rsidRPr="00F567FA">
              <w:rPr>
                <w:rFonts w:cstheme="minorHAnsi"/>
                <w:sz w:val="24"/>
                <w:szCs w:val="24"/>
              </w:rPr>
              <w:t>We encourage educated risk taking with all children.</w:t>
            </w:r>
          </w:p>
          <w:p w14:paraId="7B393EBD" w14:textId="77777777" w:rsidR="00F567FA" w:rsidRPr="00F567FA" w:rsidRDefault="00F567FA" w:rsidP="00F567FA">
            <w:pPr>
              <w:pStyle w:val="ListParagraph"/>
              <w:numPr>
                <w:ilvl w:val="0"/>
                <w:numId w:val="11"/>
              </w:numPr>
              <w:spacing w:after="200"/>
              <w:ind w:left="714" w:hanging="357"/>
              <w:jc w:val="both"/>
              <w:rPr>
                <w:rFonts w:cstheme="minorHAnsi"/>
                <w:sz w:val="24"/>
                <w:szCs w:val="24"/>
              </w:rPr>
            </w:pPr>
            <w:r w:rsidRPr="00F567FA">
              <w:rPr>
                <w:rFonts w:cstheme="minorHAnsi"/>
                <w:sz w:val="24"/>
                <w:szCs w:val="24"/>
              </w:rPr>
              <w:t xml:space="preserve">We have high expectations of everyone and help each other build confidence, independence and self esteem. </w:t>
            </w:r>
          </w:p>
          <w:p w14:paraId="7B393EBE" w14:textId="77777777" w:rsidR="007C657F" w:rsidRPr="00F567FA" w:rsidRDefault="00F567FA" w:rsidP="00F567FA">
            <w:pPr>
              <w:pStyle w:val="ListParagraph"/>
              <w:numPr>
                <w:ilvl w:val="0"/>
                <w:numId w:val="11"/>
              </w:numPr>
              <w:spacing w:after="200"/>
              <w:ind w:left="714" w:hanging="357"/>
              <w:jc w:val="both"/>
              <w:rPr>
                <w:rFonts w:cstheme="minorHAnsi"/>
                <w:sz w:val="24"/>
                <w:szCs w:val="24"/>
              </w:rPr>
            </w:pPr>
            <w:r w:rsidRPr="00F567FA">
              <w:rPr>
                <w:rFonts w:cstheme="minorHAnsi"/>
                <w:sz w:val="24"/>
                <w:szCs w:val="24"/>
              </w:rPr>
              <w:t>We work in partnership with parents to meet the individual needs of their children through ongoing observation and assessment of children’s learning. We strive to have parents as active participants within the life of the centre</w:t>
            </w:r>
            <w:r w:rsidR="00EA0935">
              <w:rPr>
                <w:rFonts w:cstheme="minorHAnsi"/>
                <w:sz w:val="24"/>
                <w:szCs w:val="24"/>
              </w:rPr>
              <w:t>.</w:t>
            </w:r>
          </w:p>
        </w:tc>
      </w:tr>
      <w:tr w:rsidR="007C657F" w14:paraId="7B393ECB" w14:textId="77777777" w:rsidTr="007C657F">
        <w:tc>
          <w:tcPr>
            <w:tcW w:w="9923" w:type="dxa"/>
          </w:tcPr>
          <w:p w14:paraId="7B393EC0" w14:textId="77777777" w:rsidR="007C657F" w:rsidRDefault="007C657F" w:rsidP="0063785F">
            <w:pPr>
              <w:jc w:val="center"/>
              <w:rPr>
                <w:sz w:val="28"/>
                <w:szCs w:val="28"/>
              </w:rPr>
            </w:pPr>
            <w:r>
              <w:rPr>
                <w:sz w:val="28"/>
                <w:szCs w:val="28"/>
              </w:rPr>
              <w:lastRenderedPageBreak/>
              <w:t>SUCCESSES AND ACHIEVEMENTS</w:t>
            </w:r>
          </w:p>
          <w:p w14:paraId="7B393EC1" w14:textId="77777777" w:rsidR="007C657F" w:rsidRDefault="007C657F" w:rsidP="0063785F">
            <w:pPr>
              <w:jc w:val="center"/>
              <w:rPr>
                <w:sz w:val="28"/>
                <w:szCs w:val="28"/>
              </w:rPr>
            </w:pPr>
          </w:p>
          <w:p w14:paraId="7B393EC2" w14:textId="77777777" w:rsidR="007C657F" w:rsidRDefault="00473081" w:rsidP="00473081">
            <w:pPr>
              <w:rPr>
                <w:sz w:val="28"/>
                <w:szCs w:val="28"/>
              </w:rPr>
            </w:pPr>
            <w:r>
              <w:rPr>
                <w:sz w:val="24"/>
                <w:szCs w:val="24"/>
              </w:rPr>
              <w:t xml:space="preserve">With a change of management this year one of our priorities was to develop a shared vision, the </w:t>
            </w:r>
            <w:r w:rsidR="00233A09">
              <w:rPr>
                <w:sz w:val="24"/>
                <w:szCs w:val="24"/>
              </w:rPr>
              <w:t xml:space="preserve">work which has been put in as a team has been significant. Staff at all levels have take on board changes positively and we appreciate the support we have received from all the children and families during this time. We have developed a planning </w:t>
            </w:r>
            <w:r w:rsidR="001A01CB">
              <w:rPr>
                <w:sz w:val="24"/>
                <w:szCs w:val="24"/>
              </w:rPr>
              <w:t>cycle</w:t>
            </w:r>
            <w:r w:rsidR="00233A09">
              <w:rPr>
                <w:sz w:val="24"/>
                <w:szCs w:val="24"/>
              </w:rPr>
              <w:t xml:space="preserve"> which puts children at the centre of their learning experience and </w:t>
            </w:r>
            <w:r w:rsidR="001A01CB">
              <w:rPr>
                <w:sz w:val="24"/>
                <w:szCs w:val="24"/>
              </w:rPr>
              <w:t xml:space="preserve">the implementation of </w:t>
            </w:r>
            <w:r w:rsidR="00233A09">
              <w:rPr>
                <w:sz w:val="24"/>
                <w:szCs w:val="24"/>
              </w:rPr>
              <w:t xml:space="preserve">different learning zones </w:t>
            </w:r>
            <w:r w:rsidR="001E397A">
              <w:rPr>
                <w:sz w:val="24"/>
                <w:szCs w:val="24"/>
              </w:rPr>
              <w:t xml:space="preserve">within the playrooms </w:t>
            </w:r>
            <w:r w:rsidR="00233A09">
              <w:rPr>
                <w:sz w:val="24"/>
                <w:szCs w:val="24"/>
              </w:rPr>
              <w:t xml:space="preserve">have had a positive impact on </w:t>
            </w:r>
            <w:r w:rsidR="001E397A">
              <w:rPr>
                <w:sz w:val="24"/>
                <w:szCs w:val="24"/>
              </w:rPr>
              <w:t xml:space="preserve">staffs </w:t>
            </w:r>
            <w:r w:rsidR="00233A09">
              <w:rPr>
                <w:sz w:val="24"/>
                <w:szCs w:val="24"/>
              </w:rPr>
              <w:t>practice</w:t>
            </w:r>
            <w:r w:rsidR="001A01CB">
              <w:rPr>
                <w:sz w:val="24"/>
                <w:szCs w:val="24"/>
              </w:rPr>
              <w:t xml:space="preserve"> which focuses on children’s individual needs</w:t>
            </w:r>
            <w:r w:rsidR="001E397A">
              <w:rPr>
                <w:sz w:val="24"/>
                <w:szCs w:val="24"/>
              </w:rPr>
              <w:t xml:space="preserve">. </w:t>
            </w:r>
            <w:r w:rsidR="00EF2598">
              <w:rPr>
                <w:sz w:val="24"/>
                <w:szCs w:val="24"/>
              </w:rPr>
              <w:t xml:space="preserve">Documentation of children’s learning continued to be recorded using online Learning Journals and floor books were implemented to track the </w:t>
            </w:r>
          </w:p>
          <w:p w14:paraId="7B393EC3" w14:textId="77777777" w:rsidR="007C657F" w:rsidRDefault="007C657F" w:rsidP="001A01CB">
            <w:pPr>
              <w:rPr>
                <w:sz w:val="28"/>
                <w:szCs w:val="28"/>
              </w:rPr>
            </w:pPr>
          </w:p>
          <w:p w14:paraId="7B393EC4" w14:textId="77777777" w:rsidR="001A01CB" w:rsidRPr="00D2548B" w:rsidRDefault="001A01CB" w:rsidP="001A01CB">
            <w:pPr>
              <w:rPr>
                <w:sz w:val="20"/>
                <w:szCs w:val="28"/>
              </w:rPr>
            </w:pPr>
            <w:r w:rsidRPr="00D2548B">
              <w:rPr>
                <w:sz w:val="24"/>
                <w:szCs w:val="28"/>
              </w:rPr>
              <w:t>Another focus we had this year was to develop the skills of our staff team based on their previous experience. To collate information senior managem</w:t>
            </w:r>
            <w:r w:rsidR="00D2548B" w:rsidRPr="00D2548B">
              <w:rPr>
                <w:sz w:val="24"/>
                <w:szCs w:val="28"/>
              </w:rPr>
              <w:t>en</w:t>
            </w:r>
            <w:r w:rsidRPr="00D2548B">
              <w:rPr>
                <w:sz w:val="24"/>
                <w:szCs w:val="28"/>
              </w:rPr>
              <w:t xml:space="preserve">t </w:t>
            </w:r>
            <w:r w:rsidR="00D2548B" w:rsidRPr="00D2548B">
              <w:rPr>
                <w:sz w:val="24"/>
                <w:szCs w:val="28"/>
              </w:rPr>
              <w:t>consulted</w:t>
            </w:r>
            <w:r w:rsidRPr="00D2548B">
              <w:rPr>
                <w:sz w:val="24"/>
                <w:szCs w:val="28"/>
              </w:rPr>
              <w:t xml:space="preserve"> with staff and observed practice </w:t>
            </w:r>
            <w:r w:rsidR="00D2548B" w:rsidRPr="00D2548B">
              <w:rPr>
                <w:sz w:val="24"/>
                <w:szCs w:val="28"/>
              </w:rPr>
              <w:t xml:space="preserve">which informed training needs. Training on safeguarding, multi-agency working, infection control and curriculum planning has developed staff knowledge and shaped their practice.  A higher level of engagement with outside agencies has developed supporting strategies to meet individual children’s needs. New knowledge has been shared between the staff team and has been embedded in practice. </w:t>
            </w:r>
          </w:p>
          <w:p w14:paraId="7B393EC5" w14:textId="77777777" w:rsidR="007C657F" w:rsidRDefault="007C657F" w:rsidP="001A01CB">
            <w:pPr>
              <w:rPr>
                <w:szCs w:val="28"/>
              </w:rPr>
            </w:pPr>
          </w:p>
          <w:p w14:paraId="7B393EC6" w14:textId="77777777" w:rsidR="007C657F" w:rsidRDefault="00EF5342" w:rsidP="005C6A7F">
            <w:pPr>
              <w:rPr>
                <w:sz w:val="28"/>
                <w:szCs w:val="28"/>
              </w:rPr>
            </w:pPr>
            <w:r>
              <w:rPr>
                <w:sz w:val="24"/>
                <w:szCs w:val="28"/>
              </w:rPr>
              <w:t>Parental</w:t>
            </w:r>
            <w:r w:rsidR="001F4E88" w:rsidRPr="00EF5342">
              <w:rPr>
                <w:sz w:val="24"/>
                <w:szCs w:val="28"/>
              </w:rPr>
              <w:t xml:space="preserve"> engagement</w:t>
            </w:r>
            <w:r w:rsidRPr="00EF5342">
              <w:rPr>
                <w:sz w:val="24"/>
                <w:szCs w:val="28"/>
              </w:rPr>
              <w:t xml:space="preserve"> was an important aspect </w:t>
            </w:r>
            <w:r w:rsidR="006E3C0C">
              <w:rPr>
                <w:sz w:val="24"/>
                <w:szCs w:val="28"/>
              </w:rPr>
              <w:t xml:space="preserve">to us when developing our </w:t>
            </w:r>
            <w:r w:rsidRPr="00EF5342">
              <w:rPr>
                <w:sz w:val="24"/>
                <w:szCs w:val="28"/>
              </w:rPr>
              <w:t>shared vision, as a new management team we understood the uncertainty that this change can bring to all stakeholders</w:t>
            </w:r>
            <w:r w:rsidR="006E3C0C">
              <w:rPr>
                <w:sz w:val="24"/>
                <w:szCs w:val="28"/>
              </w:rPr>
              <w:t xml:space="preserve">. </w:t>
            </w:r>
            <w:r w:rsidR="000B28D4">
              <w:rPr>
                <w:sz w:val="24"/>
                <w:szCs w:val="28"/>
              </w:rPr>
              <w:t>Stay and play sessions were</w:t>
            </w:r>
            <w:r w:rsidR="005C6A7F">
              <w:rPr>
                <w:sz w:val="24"/>
                <w:szCs w:val="28"/>
              </w:rPr>
              <w:t xml:space="preserve"> arranged to as a tool of engagement for families in their child’s learning experience. These were </w:t>
            </w:r>
            <w:r w:rsidR="000B28D4">
              <w:rPr>
                <w:sz w:val="24"/>
                <w:szCs w:val="28"/>
              </w:rPr>
              <w:t xml:space="preserve">very successful and </w:t>
            </w:r>
            <w:r w:rsidR="005C6A7F">
              <w:rPr>
                <w:sz w:val="24"/>
                <w:szCs w:val="28"/>
              </w:rPr>
              <w:t>after reflecting</w:t>
            </w:r>
            <w:r w:rsidR="000B28D4">
              <w:rPr>
                <w:sz w:val="24"/>
                <w:szCs w:val="28"/>
              </w:rPr>
              <w:t xml:space="preserve"> on feedback from families </w:t>
            </w:r>
            <w:r w:rsidR="005C6A7F">
              <w:rPr>
                <w:sz w:val="24"/>
                <w:szCs w:val="28"/>
              </w:rPr>
              <w:t>the</w:t>
            </w:r>
            <w:r w:rsidR="000B28D4">
              <w:rPr>
                <w:sz w:val="24"/>
                <w:szCs w:val="28"/>
              </w:rPr>
              <w:t xml:space="preserve"> decision</w:t>
            </w:r>
            <w:r w:rsidR="005C6A7F">
              <w:rPr>
                <w:sz w:val="24"/>
                <w:szCs w:val="28"/>
              </w:rPr>
              <w:t xml:space="preserve"> was made</w:t>
            </w:r>
            <w:r w:rsidR="000B28D4">
              <w:rPr>
                <w:sz w:val="24"/>
                <w:szCs w:val="28"/>
              </w:rPr>
              <w:t xml:space="preserve"> to invite families back into the nursery at drop off and collection times. This change has broken down barriers and relationships between staff and parents have </w:t>
            </w:r>
            <w:r w:rsidR="005C6A7F">
              <w:rPr>
                <w:sz w:val="24"/>
                <w:szCs w:val="28"/>
              </w:rPr>
              <w:t>flourished</w:t>
            </w:r>
            <w:r w:rsidR="000B28D4">
              <w:rPr>
                <w:sz w:val="24"/>
                <w:szCs w:val="28"/>
              </w:rPr>
              <w:t xml:space="preserve">, children have </w:t>
            </w:r>
            <w:r w:rsidR="00D4166B">
              <w:rPr>
                <w:sz w:val="24"/>
                <w:szCs w:val="28"/>
              </w:rPr>
              <w:t>adapted</w:t>
            </w:r>
            <w:r w:rsidR="000B28D4">
              <w:rPr>
                <w:sz w:val="24"/>
                <w:szCs w:val="28"/>
              </w:rPr>
              <w:t xml:space="preserve"> well to this change and </w:t>
            </w:r>
            <w:r w:rsidR="00D4166B">
              <w:rPr>
                <w:sz w:val="24"/>
                <w:szCs w:val="28"/>
              </w:rPr>
              <w:t>enjoy inviting their families in to the nursery</w:t>
            </w:r>
            <w:r w:rsidR="005C6A7F">
              <w:rPr>
                <w:sz w:val="24"/>
                <w:szCs w:val="28"/>
              </w:rPr>
              <w:t xml:space="preserve"> to share their experiences with them</w:t>
            </w:r>
            <w:r w:rsidR="00D4166B">
              <w:rPr>
                <w:sz w:val="24"/>
                <w:szCs w:val="28"/>
              </w:rPr>
              <w:t xml:space="preserve">. </w:t>
            </w:r>
          </w:p>
          <w:p w14:paraId="7B393EC7" w14:textId="77777777" w:rsidR="007C657F" w:rsidRDefault="007C657F" w:rsidP="0063785F">
            <w:pPr>
              <w:jc w:val="center"/>
              <w:rPr>
                <w:sz w:val="28"/>
                <w:szCs w:val="28"/>
              </w:rPr>
            </w:pPr>
          </w:p>
          <w:p w14:paraId="7B393EC8" w14:textId="77777777" w:rsidR="007C657F" w:rsidRDefault="007C657F" w:rsidP="0063785F">
            <w:pPr>
              <w:jc w:val="center"/>
              <w:rPr>
                <w:sz w:val="28"/>
                <w:szCs w:val="28"/>
              </w:rPr>
            </w:pPr>
          </w:p>
          <w:p w14:paraId="7B393EC9" w14:textId="77777777" w:rsidR="007C657F" w:rsidRDefault="007C657F" w:rsidP="0063785F">
            <w:pPr>
              <w:jc w:val="center"/>
              <w:rPr>
                <w:sz w:val="28"/>
                <w:szCs w:val="28"/>
              </w:rPr>
            </w:pPr>
          </w:p>
          <w:p w14:paraId="7B393ECA" w14:textId="77777777" w:rsidR="007C657F" w:rsidRPr="00A0074B" w:rsidRDefault="007C657F" w:rsidP="007C657F">
            <w:pPr>
              <w:rPr>
                <w:sz w:val="28"/>
                <w:szCs w:val="28"/>
              </w:rPr>
            </w:pPr>
          </w:p>
        </w:tc>
      </w:tr>
    </w:tbl>
    <w:tbl>
      <w:tblPr>
        <w:tblStyle w:val="TableGrid"/>
        <w:tblpPr w:leftFromText="180" w:rightFromText="180" w:vertAnchor="text" w:horzAnchor="margin" w:tblpXSpec="center" w:tblpY="219"/>
        <w:tblW w:w="9918" w:type="dxa"/>
        <w:tblLook w:val="04A0" w:firstRow="1" w:lastRow="0" w:firstColumn="1" w:lastColumn="0" w:noHBand="0" w:noVBand="1"/>
      </w:tblPr>
      <w:tblGrid>
        <w:gridCol w:w="9918"/>
      </w:tblGrid>
      <w:tr w:rsidR="007C657F" w14:paraId="7B393EE0" w14:textId="77777777" w:rsidTr="007C657F">
        <w:tc>
          <w:tcPr>
            <w:tcW w:w="9918" w:type="dxa"/>
          </w:tcPr>
          <w:p w14:paraId="7B393ECC" w14:textId="77777777" w:rsidR="00B46A8C" w:rsidRPr="00B46A8C" w:rsidRDefault="00B46A8C" w:rsidP="00B46A8C">
            <w:pPr>
              <w:jc w:val="center"/>
              <w:rPr>
                <w:bCs/>
                <w:sz w:val="28"/>
                <w:szCs w:val="28"/>
              </w:rPr>
            </w:pPr>
            <w:r w:rsidRPr="00B46A8C">
              <w:rPr>
                <w:bCs/>
                <w:sz w:val="28"/>
                <w:szCs w:val="28"/>
              </w:rPr>
              <w:lastRenderedPageBreak/>
              <w:t>HOW SUCCESSFUL HAVE WE BEEN IN IMPROVING OUR CENTRE/NURSERY?</w:t>
            </w:r>
          </w:p>
          <w:p w14:paraId="7B393ECD" w14:textId="77777777" w:rsidR="007C657F" w:rsidRDefault="007C657F" w:rsidP="007C657F">
            <w:pPr>
              <w:jc w:val="center"/>
              <w:rPr>
                <w:b/>
                <w:sz w:val="26"/>
                <w:szCs w:val="26"/>
              </w:rPr>
            </w:pPr>
          </w:p>
          <w:p w14:paraId="7B393ECE" w14:textId="77777777" w:rsidR="00594C69" w:rsidRDefault="00E62A38" w:rsidP="007C657F">
            <w:pPr>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To develop a planning cycle which supports the development of the holistic child</w:t>
            </w:r>
          </w:p>
          <w:p w14:paraId="7B393ECF" w14:textId="77777777" w:rsidR="00594C69" w:rsidRDefault="00594C69" w:rsidP="007C657F">
            <w:pPr>
              <w:rPr>
                <w:rStyle w:val="normaltextrun"/>
                <w:rFonts w:ascii="Arial" w:hAnsi="Arial" w:cs="Arial"/>
                <w:b/>
                <w:bCs/>
                <w:color w:val="000000"/>
                <w:shd w:val="clear" w:color="auto" w:fill="FFFFFF"/>
              </w:rPr>
            </w:pPr>
          </w:p>
          <w:p w14:paraId="7B393ED0" w14:textId="77777777" w:rsidR="00804853" w:rsidRPr="00804853" w:rsidRDefault="00804853" w:rsidP="00804853">
            <w:pPr>
              <w:pStyle w:val="ListParagraph"/>
              <w:numPr>
                <w:ilvl w:val="0"/>
                <w:numId w:val="14"/>
              </w:numPr>
              <w:spacing w:after="200"/>
              <w:rPr>
                <w:rStyle w:val="normaltextrun"/>
                <w:rFonts w:cs="Arial"/>
                <w:sz w:val="24"/>
                <w:szCs w:val="24"/>
              </w:rPr>
            </w:pPr>
            <w:r>
              <w:rPr>
                <w:rFonts w:cs="Arial"/>
                <w:sz w:val="24"/>
                <w:szCs w:val="24"/>
              </w:rPr>
              <w:t>A planning rationale was developed through; o</w:t>
            </w:r>
            <w:r w:rsidRPr="00837F7E">
              <w:rPr>
                <w:rFonts w:cs="Arial"/>
                <w:sz w:val="24"/>
                <w:szCs w:val="24"/>
              </w:rPr>
              <w:t>bservations of staff practice, moderation of learning journal entries and next step trackers and consultations with children</w:t>
            </w:r>
            <w:r>
              <w:rPr>
                <w:rFonts w:cs="Arial"/>
                <w:sz w:val="24"/>
                <w:szCs w:val="24"/>
              </w:rPr>
              <w:t>.</w:t>
            </w:r>
            <w:r w:rsidRPr="00837F7E">
              <w:rPr>
                <w:rFonts w:cs="Arial"/>
                <w:sz w:val="24"/>
                <w:szCs w:val="24"/>
              </w:rPr>
              <w:t xml:space="preserve"> </w:t>
            </w:r>
            <w:r>
              <w:rPr>
                <w:rFonts w:cs="Arial"/>
                <w:sz w:val="24"/>
                <w:szCs w:val="24"/>
              </w:rPr>
              <w:t xml:space="preserve">The rationale explains clearly why and how we plan. </w:t>
            </w:r>
            <w:r w:rsidRPr="00837F7E">
              <w:rPr>
                <w:rFonts w:cs="Arial"/>
                <w:sz w:val="24"/>
                <w:szCs w:val="24"/>
              </w:rPr>
              <w:t>The impact</w:t>
            </w:r>
            <w:r>
              <w:rPr>
                <w:rFonts w:cs="Arial"/>
                <w:sz w:val="24"/>
                <w:szCs w:val="24"/>
              </w:rPr>
              <w:t xml:space="preserve"> of this rationale has</w:t>
            </w:r>
            <w:r w:rsidRPr="00837F7E">
              <w:rPr>
                <w:rFonts w:cs="Arial"/>
                <w:sz w:val="24"/>
                <w:szCs w:val="24"/>
              </w:rPr>
              <w:t xml:space="preserve"> </w:t>
            </w:r>
            <w:r>
              <w:rPr>
                <w:rFonts w:cs="Arial"/>
                <w:sz w:val="24"/>
                <w:szCs w:val="24"/>
              </w:rPr>
              <w:t xml:space="preserve">provided </w:t>
            </w:r>
            <w:r w:rsidRPr="00837F7E">
              <w:rPr>
                <w:rFonts w:cs="Arial"/>
                <w:sz w:val="24"/>
                <w:szCs w:val="24"/>
              </w:rPr>
              <w:t>continuity for all involved in the planning process</w:t>
            </w:r>
            <w:r>
              <w:rPr>
                <w:rFonts w:cs="Arial"/>
                <w:sz w:val="24"/>
                <w:szCs w:val="24"/>
              </w:rPr>
              <w:t>;</w:t>
            </w:r>
            <w:r w:rsidRPr="00837F7E">
              <w:rPr>
                <w:rFonts w:cs="Arial"/>
                <w:sz w:val="24"/>
                <w:szCs w:val="24"/>
              </w:rPr>
              <w:t xml:space="preserve"> support</w:t>
            </w:r>
            <w:r>
              <w:rPr>
                <w:rFonts w:cs="Arial"/>
                <w:sz w:val="24"/>
                <w:szCs w:val="24"/>
              </w:rPr>
              <w:t>ing</w:t>
            </w:r>
            <w:r w:rsidRPr="00837F7E">
              <w:rPr>
                <w:rFonts w:cs="Arial"/>
                <w:sz w:val="24"/>
                <w:szCs w:val="24"/>
              </w:rPr>
              <w:t xml:space="preserve"> effective and consistent practice throughout all learning zones.</w:t>
            </w:r>
            <w:r>
              <w:rPr>
                <w:rFonts w:cs="Arial"/>
                <w:sz w:val="24"/>
                <w:szCs w:val="24"/>
              </w:rPr>
              <w:t xml:space="preserve"> </w:t>
            </w:r>
          </w:p>
          <w:p w14:paraId="7B393ED1" w14:textId="77777777" w:rsidR="00837F7E" w:rsidRDefault="00A7277B" w:rsidP="00804853">
            <w:pPr>
              <w:pStyle w:val="ListParagraph"/>
              <w:numPr>
                <w:ilvl w:val="0"/>
                <w:numId w:val="14"/>
              </w:numPr>
              <w:rPr>
                <w:rFonts w:cs="Arial"/>
                <w:sz w:val="24"/>
                <w:szCs w:val="24"/>
              </w:rPr>
            </w:pPr>
            <w:r>
              <w:rPr>
                <w:rFonts w:cs="Arial"/>
                <w:sz w:val="24"/>
                <w:szCs w:val="24"/>
              </w:rPr>
              <w:t xml:space="preserve">We worked in partnership with our Early Learning and Childcare (ELC) Teacher to develop </w:t>
            </w:r>
            <w:r w:rsidR="005E6C06">
              <w:rPr>
                <w:rFonts w:cs="Arial"/>
                <w:sz w:val="24"/>
                <w:szCs w:val="24"/>
              </w:rPr>
              <w:t xml:space="preserve">a robust planning cycle. Staff </w:t>
            </w:r>
            <w:r w:rsidR="00826AD5">
              <w:rPr>
                <w:rFonts w:cs="Arial"/>
                <w:sz w:val="24"/>
                <w:szCs w:val="24"/>
              </w:rPr>
              <w:t>attended</w:t>
            </w:r>
            <w:r w:rsidR="005E6C06">
              <w:rPr>
                <w:rFonts w:cs="Arial"/>
                <w:sz w:val="24"/>
                <w:szCs w:val="24"/>
              </w:rPr>
              <w:t xml:space="preserve"> </w:t>
            </w:r>
            <w:r w:rsidR="00826AD5">
              <w:rPr>
                <w:rFonts w:cs="Arial"/>
                <w:sz w:val="24"/>
                <w:szCs w:val="24"/>
              </w:rPr>
              <w:t>an individually</w:t>
            </w:r>
            <w:r w:rsidR="005E6C06">
              <w:rPr>
                <w:rFonts w:cs="Arial"/>
                <w:sz w:val="24"/>
                <w:szCs w:val="24"/>
              </w:rPr>
              <w:t xml:space="preserve"> tailored training</w:t>
            </w:r>
            <w:r w:rsidR="00826AD5">
              <w:rPr>
                <w:rFonts w:cs="Arial"/>
                <w:sz w:val="24"/>
                <w:szCs w:val="24"/>
              </w:rPr>
              <w:t xml:space="preserve"> session</w:t>
            </w:r>
            <w:r w:rsidR="005E6C06">
              <w:rPr>
                <w:rFonts w:cs="Arial"/>
                <w:sz w:val="24"/>
                <w:szCs w:val="24"/>
              </w:rPr>
              <w:t xml:space="preserve"> led by the ELC Teache</w:t>
            </w:r>
            <w:r w:rsidR="00826AD5">
              <w:rPr>
                <w:rFonts w:cs="Arial"/>
                <w:sz w:val="24"/>
                <w:szCs w:val="24"/>
              </w:rPr>
              <w:t>r</w:t>
            </w:r>
            <w:r w:rsidR="005E6C06">
              <w:rPr>
                <w:rFonts w:cs="Arial"/>
                <w:sz w:val="24"/>
                <w:szCs w:val="24"/>
              </w:rPr>
              <w:t xml:space="preserve">. </w:t>
            </w:r>
            <w:r w:rsidR="00826AD5">
              <w:rPr>
                <w:rFonts w:cs="Arial"/>
                <w:sz w:val="24"/>
                <w:szCs w:val="24"/>
              </w:rPr>
              <w:t xml:space="preserve">This training has </w:t>
            </w:r>
            <w:r w:rsidR="005E0E76">
              <w:rPr>
                <w:rFonts w:cs="Arial"/>
                <w:sz w:val="24"/>
                <w:szCs w:val="24"/>
              </w:rPr>
              <w:t xml:space="preserve">supported </w:t>
            </w:r>
            <w:r w:rsidR="00826AD5">
              <w:rPr>
                <w:rFonts w:cs="Arial"/>
                <w:sz w:val="24"/>
                <w:szCs w:val="24"/>
              </w:rPr>
              <w:t>staff</w:t>
            </w:r>
            <w:r w:rsidR="005E0E76">
              <w:rPr>
                <w:rFonts w:cs="Arial"/>
                <w:sz w:val="24"/>
                <w:szCs w:val="24"/>
              </w:rPr>
              <w:t xml:space="preserve"> in </w:t>
            </w:r>
            <w:r w:rsidR="00826AD5">
              <w:rPr>
                <w:rFonts w:cs="Arial"/>
                <w:sz w:val="24"/>
                <w:szCs w:val="24"/>
              </w:rPr>
              <w:t xml:space="preserve">identifying </w:t>
            </w:r>
            <w:r w:rsidR="000F51F7">
              <w:rPr>
                <w:rFonts w:cs="Arial"/>
                <w:sz w:val="24"/>
                <w:szCs w:val="24"/>
              </w:rPr>
              <w:t xml:space="preserve">high </w:t>
            </w:r>
            <w:r w:rsidR="00826AD5">
              <w:rPr>
                <w:rFonts w:cs="Arial"/>
                <w:sz w:val="24"/>
                <w:szCs w:val="24"/>
              </w:rPr>
              <w:t xml:space="preserve">quality </w:t>
            </w:r>
            <w:r w:rsidR="00837F7E">
              <w:rPr>
                <w:rFonts w:cs="Arial"/>
                <w:sz w:val="24"/>
                <w:szCs w:val="24"/>
              </w:rPr>
              <w:t>teaching</w:t>
            </w:r>
            <w:r w:rsidR="00826AD5">
              <w:rPr>
                <w:rFonts w:cs="Arial"/>
                <w:sz w:val="24"/>
                <w:szCs w:val="24"/>
              </w:rPr>
              <w:t xml:space="preserve"> </w:t>
            </w:r>
            <w:r w:rsidR="000F51F7">
              <w:rPr>
                <w:rFonts w:cs="Arial"/>
                <w:sz w:val="24"/>
                <w:szCs w:val="24"/>
              </w:rPr>
              <w:t>moments and how</w:t>
            </w:r>
            <w:r w:rsidR="00837F7E">
              <w:rPr>
                <w:rFonts w:cs="Arial"/>
                <w:sz w:val="24"/>
                <w:szCs w:val="24"/>
              </w:rPr>
              <w:t xml:space="preserve"> to engage children in their learning to extend their knowledge. This has</w:t>
            </w:r>
            <w:r w:rsidR="00F16B54">
              <w:rPr>
                <w:rFonts w:cs="Arial"/>
                <w:sz w:val="24"/>
                <w:szCs w:val="24"/>
              </w:rPr>
              <w:t xml:space="preserve"> positively</w:t>
            </w:r>
            <w:r w:rsidR="00837F7E">
              <w:rPr>
                <w:rFonts w:cs="Arial"/>
                <w:sz w:val="24"/>
                <w:szCs w:val="24"/>
              </w:rPr>
              <w:t xml:space="preserve"> impacted on the progress children have made through literacy, numeracy and wellbeing.</w:t>
            </w:r>
            <w:r w:rsidR="000F51F7">
              <w:rPr>
                <w:rFonts w:cs="Arial"/>
                <w:sz w:val="24"/>
                <w:szCs w:val="24"/>
              </w:rPr>
              <w:t xml:space="preserve"> </w:t>
            </w:r>
          </w:p>
          <w:p w14:paraId="7B393ED2" w14:textId="77777777" w:rsidR="00F16B54" w:rsidRDefault="00804853" w:rsidP="00804853">
            <w:pPr>
              <w:pStyle w:val="ListParagraph"/>
              <w:numPr>
                <w:ilvl w:val="0"/>
                <w:numId w:val="14"/>
              </w:numPr>
              <w:rPr>
                <w:rFonts w:cs="Arial"/>
                <w:sz w:val="24"/>
                <w:szCs w:val="24"/>
              </w:rPr>
            </w:pPr>
            <w:r>
              <w:rPr>
                <w:rFonts w:cs="Arial"/>
                <w:sz w:val="24"/>
                <w:szCs w:val="24"/>
              </w:rPr>
              <w:t xml:space="preserve">The implementation of learning zones has embedded the use of </w:t>
            </w:r>
            <w:r w:rsidR="00F16B54" w:rsidRPr="00F16B54">
              <w:rPr>
                <w:rFonts w:cs="Arial"/>
                <w:sz w:val="24"/>
                <w:szCs w:val="24"/>
              </w:rPr>
              <w:t>floors book</w:t>
            </w:r>
            <w:r w:rsidR="005E0E76">
              <w:rPr>
                <w:rFonts w:cs="Arial"/>
                <w:sz w:val="24"/>
                <w:szCs w:val="24"/>
              </w:rPr>
              <w:t>s</w:t>
            </w:r>
            <w:r>
              <w:rPr>
                <w:rFonts w:cs="Arial"/>
                <w:sz w:val="24"/>
                <w:szCs w:val="24"/>
              </w:rPr>
              <w:t xml:space="preserve">. </w:t>
            </w:r>
            <w:r w:rsidR="005E0E76">
              <w:rPr>
                <w:rFonts w:cs="Arial"/>
                <w:sz w:val="24"/>
                <w:szCs w:val="24"/>
              </w:rPr>
              <w:t>These are now used a tool to</w:t>
            </w:r>
            <w:r>
              <w:rPr>
                <w:rFonts w:cs="Arial"/>
                <w:sz w:val="24"/>
                <w:szCs w:val="24"/>
              </w:rPr>
              <w:t xml:space="preserve"> </w:t>
            </w:r>
            <w:r w:rsidR="005E0E76">
              <w:rPr>
                <w:rFonts w:cs="Arial"/>
                <w:sz w:val="24"/>
                <w:szCs w:val="24"/>
              </w:rPr>
              <w:t>t</w:t>
            </w:r>
            <w:r>
              <w:rPr>
                <w:rFonts w:cs="Arial"/>
                <w:sz w:val="24"/>
                <w:szCs w:val="24"/>
              </w:rPr>
              <w:t>rack</w:t>
            </w:r>
            <w:r w:rsidR="005E0E76">
              <w:rPr>
                <w:rFonts w:cs="Arial"/>
                <w:sz w:val="24"/>
                <w:szCs w:val="24"/>
              </w:rPr>
              <w:t xml:space="preserve"> </w:t>
            </w:r>
            <w:r>
              <w:rPr>
                <w:rFonts w:cs="Arial"/>
                <w:sz w:val="24"/>
                <w:szCs w:val="24"/>
              </w:rPr>
              <w:t xml:space="preserve">the </w:t>
            </w:r>
            <w:r w:rsidR="005E0E76">
              <w:rPr>
                <w:rFonts w:cs="Arial"/>
                <w:sz w:val="24"/>
                <w:szCs w:val="24"/>
              </w:rPr>
              <w:t xml:space="preserve">areas of </w:t>
            </w:r>
            <w:r>
              <w:rPr>
                <w:rFonts w:cs="Arial"/>
                <w:sz w:val="24"/>
                <w:szCs w:val="24"/>
              </w:rPr>
              <w:t xml:space="preserve">curriculum </w:t>
            </w:r>
            <w:r w:rsidR="005E0E76">
              <w:rPr>
                <w:rFonts w:cs="Arial"/>
                <w:sz w:val="24"/>
                <w:szCs w:val="24"/>
              </w:rPr>
              <w:t>being cover and</w:t>
            </w:r>
            <w:r w:rsidR="00F16B54" w:rsidRPr="00F16B54">
              <w:rPr>
                <w:rFonts w:cs="Arial"/>
                <w:sz w:val="24"/>
                <w:szCs w:val="24"/>
              </w:rPr>
              <w:t xml:space="preserve"> identifies</w:t>
            </w:r>
            <w:r w:rsidR="005E0E76">
              <w:rPr>
                <w:rFonts w:cs="Arial"/>
                <w:sz w:val="24"/>
                <w:szCs w:val="24"/>
              </w:rPr>
              <w:t xml:space="preserve"> any</w:t>
            </w:r>
            <w:r w:rsidR="00F16B54" w:rsidRPr="00F16B54">
              <w:rPr>
                <w:rFonts w:cs="Arial"/>
                <w:sz w:val="24"/>
                <w:szCs w:val="24"/>
              </w:rPr>
              <w:t xml:space="preserve"> gaps</w:t>
            </w:r>
            <w:r w:rsidR="005E0E76">
              <w:rPr>
                <w:rFonts w:cs="Arial"/>
                <w:sz w:val="24"/>
                <w:szCs w:val="24"/>
              </w:rPr>
              <w:t xml:space="preserve">. The impact of this has been positive as it has highlighted staff training needs and more areas of the curriculum are now being covered to support the </w:t>
            </w:r>
            <w:r w:rsidR="00A7277B" w:rsidRPr="00F16B54">
              <w:rPr>
                <w:rFonts w:cs="Arial"/>
                <w:sz w:val="24"/>
                <w:szCs w:val="24"/>
              </w:rPr>
              <w:t>d</w:t>
            </w:r>
            <w:r w:rsidR="00F16B54">
              <w:rPr>
                <w:rFonts w:cs="Arial"/>
                <w:sz w:val="24"/>
                <w:szCs w:val="24"/>
              </w:rPr>
              <w:t>evelopment of the holistic child</w:t>
            </w:r>
            <w:r w:rsidR="00A7277B" w:rsidRPr="00F16B54">
              <w:rPr>
                <w:rFonts w:cs="Arial"/>
                <w:sz w:val="24"/>
                <w:szCs w:val="24"/>
              </w:rPr>
              <w:t>.</w:t>
            </w:r>
          </w:p>
          <w:p w14:paraId="7B393ED3" w14:textId="77777777" w:rsidR="005E0E76" w:rsidRDefault="005E0E76" w:rsidP="005E0E76">
            <w:pPr>
              <w:rPr>
                <w:rFonts w:cs="Arial"/>
                <w:sz w:val="24"/>
                <w:szCs w:val="24"/>
              </w:rPr>
            </w:pPr>
          </w:p>
          <w:p w14:paraId="7B393ED4" w14:textId="77777777" w:rsidR="005E0E76" w:rsidRDefault="005E0E76" w:rsidP="005E0E76">
            <w:pPr>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Enhance practitioner professionalism and promote leadership through continuous professional development and mentoring</w:t>
            </w:r>
          </w:p>
          <w:p w14:paraId="7B393ED5" w14:textId="77777777" w:rsidR="00594C69" w:rsidRDefault="00594C69" w:rsidP="005E0E76">
            <w:pPr>
              <w:rPr>
                <w:rStyle w:val="normaltextrun"/>
                <w:rFonts w:ascii="Arial" w:hAnsi="Arial" w:cs="Arial"/>
                <w:b/>
                <w:bCs/>
                <w:color w:val="000000"/>
                <w:shd w:val="clear" w:color="auto" w:fill="FFFFFF"/>
              </w:rPr>
            </w:pPr>
          </w:p>
          <w:p w14:paraId="7B393ED6" w14:textId="77777777" w:rsidR="00981ADE" w:rsidRDefault="0042129F" w:rsidP="0042129F">
            <w:pPr>
              <w:pStyle w:val="ListParagraph"/>
              <w:numPr>
                <w:ilvl w:val="0"/>
                <w:numId w:val="16"/>
              </w:numPr>
              <w:rPr>
                <w:rFonts w:cs="Arial"/>
                <w:sz w:val="24"/>
                <w:szCs w:val="24"/>
              </w:rPr>
            </w:pPr>
            <w:r>
              <w:rPr>
                <w:rFonts w:cs="Arial"/>
                <w:sz w:val="24"/>
                <w:szCs w:val="24"/>
              </w:rPr>
              <w:t xml:space="preserve">The professional development of staffing is invested in as they participate in further qualifications to support their practice and develop leadership skills. </w:t>
            </w:r>
            <w:r w:rsidR="00981ADE">
              <w:rPr>
                <w:rFonts w:cs="Arial"/>
                <w:sz w:val="24"/>
                <w:szCs w:val="24"/>
              </w:rPr>
              <w:t>As s</w:t>
            </w:r>
            <w:r>
              <w:rPr>
                <w:rFonts w:cs="Arial"/>
                <w:sz w:val="24"/>
                <w:szCs w:val="24"/>
              </w:rPr>
              <w:t>taff tea</w:t>
            </w:r>
            <w:r w:rsidR="00981ADE">
              <w:rPr>
                <w:rFonts w:cs="Arial"/>
                <w:sz w:val="24"/>
                <w:szCs w:val="24"/>
              </w:rPr>
              <w:t>ms consist of knowledgeable staff at all levels.</w:t>
            </w:r>
          </w:p>
          <w:p w14:paraId="7B393ED7" w14:textId="66461E81" w:rsidR="00E62A38" w:rsidRDefault="00902637" w:rsidP="007C657F">
            <w:pPr>
              <w:pStyle w:val="ListParagraph"/>
              <w:numPr>
                <w:ilvl w:val="0"/>
                <w:numId w:val="16"/>
              </w:numPr>
              <w:rPr>
                <w:rFonts w:cs="Arial"/>
                <w:sz w:val="24"/>
                <w:szCs w:val="24"/>
              </w:rPr>
            </w:pPr>
            <w:r>
              <w:rPr>
                <w:rFonts w:cs="Arial"/>
                <w:sz w:val="24"/>
                <w:szCs w:val="24"/>
              </w:rPr>
              <w:t xml:space="preserve">Continuous professional development opportunities were developed through a shared approach, using connections made with children, feedback received from families, and observation of staffs practice. The impact of this training is evident </w:t>
            </w:r>
            <w:r w:rsidR="005937F9">
              <w:rPr>
                <w:rFonts w:cs="Arial"/>
                <w:sz w:val="24"/>
                <w:szCs w:val="24"/>
              </w:rPr>
              <w:t>throug</w:t>
            </w:r>
            <w:r w:rsidR="008F1095">
              <w:rPr>
                <w:rFonts w:cs="Arial"/>
                <w:sz w:val="24"/>
                <w:szCs w:val="24"/>
              </w:rPr>
              <w:t>h</w:t>
            </w:r>
            <w:r w:rsidR="005937F9">
              <w:rPr>
                <w:rFonts w:cs="Arial"/>
                <w:sz w:val="24"/>
                <w:szCs w:val="24"/>
              </w:rPr>
              <w:t xml:space="preserve"> daily practices and we have staff champions in areas such as; literacy, numeracy, health and wellbeing and </w:t>
            </w:r>
            <w:r w:rsidR="008D3733">
              <w:rPr>
                <w:rFonts w:cs="Arial"/>
                <w:sz w:val="24"/>
                <w:szCs w:val="24"/>
              </w:rPr>
              <w:t>an eco-committee</w:t>
            </w:r>
            <w:r w:rsidR="005937F9">
              <w:rPr>
                <w:rFonts w:cs="Arial"/>
                <w:sz w:val="24"/>
                <w:szCs w:val="24"/>
              </w:rPr>
              <w:t xml:space="preserve">. </w:t>
            </w:r>
            <w:r w:rsidR="008F1095">
              <w:rPr>
                <w:rFonts w:cs="Arial"/>
                <w:sz w:val="24"/>
                <w:szCs w:val="24"/>
              </w:rPr>
              <w:t>These roles have inspired s</w:t>
            </w:r>
            <w:r w:rsidR="0004768D">
              <w:rPr>
                <w:rFonts w:cs="Arial"/>
                <w:sz w:val="24"/>
                <w:szCs w:val="24"/>
              </w:rPr>
              <w:t xml:space="preserve">taff and have enhanced their learning and teaching approaches. </w:t>
            </w:r>
          </w:p>
          <w:p w14:paraId="7B393ED8" w14:textId="77777777" w:rsidR="00594C69" w:rsidRPr="00594C69" w:rsidRDefault="00594C69" w:rsidP="00594C69">
            <w:pPr>
              <w:rPr>
                <w:rFonts w:cs="Arial"/>
                <w:sz w:val="24"/>
                <w:szCs w:val="24"/>
              </w:rPr>
            </w:pPr>
          </w:p>
          <w:p w14:paraId="7B393ED9" w14:textId="77777777" w:rsidR="00C30616" w:rsidRDefault="0004768D" w:rsidP="00C30616">
            <w:pPr>
              <w:rPr>
                <w:rStyle w:val="normaltextrun"/>
                <w:rFonts w:ascii="Arial" w:hAnsi="Arial" w:cs="Arial"/>
                <w:b/>
                <w:bCs/>
                <w:color w:val="000000"/>
                <w:bdr w:val="none" w:sz="0" w:space="0" w:color="auto" w:frame="1"/>
              </w:rPr>
            </w:pPr>
            <w:r>
              <w:rPr>
                <w:rStyle w:val="normaltextrun"/>
                <w:rFonts w:ascii="Arial" w:hAnsi="Arial" w:cs="Arial"/>
                <w:b/>
                <w:bCs/>
                <w:color w:val="000000"/>
                <w:bdr w:val="none" w:sz="0" w:space="0" w:color="auto" w:frame="1"/>
              </w:rPr>
              <w:t>Fully engage parents in their children’s learning through enhanced family learning opportunities</w:t>
            </w:r>
          </w:p>
          <w:p w14:paraId="7B393EDA" w14:textId="77777777" w:rsidR="00594C69" w:rsidRPr="00C30616" w:rsidRDefault="00594C69" w:rsidP="00C30616">
            <w:pPr>
              <w:rPr>
                <w:rFonts w:ascii="Arial" w:hAnsi="Arial" w:cs="Arial"/>
                <w:b/>
                <w:bCs/>
                <w:color w:val="000000"/>
                <w:bdr w:val="none" w:sz="0" w:space="0" w:color="auto" w:frame="1"/>
              </w:rPr>
            </w:pPr>
          </w:p>
          <w:p w14:paraId="7B393EDB" w14:textId="77777777" w:rsidR="00C30616" w:rsidRPr="00594C69" w:rsidRDefault="00C30616" w:rsidP="00C30616">
            <w:pPr>
              <w:pStyle w:val="ListParagraph"/>
              <w:numPr>
                <w:ilvl w:val="0"/>
                <w:numId w:val="17"/>
              </w:numPr>
              <w:rPr>
                <w:rFonts w:cs="Arial"/>
                <w:b/>
                <w:sz w:val="28"/>
                <w:szCs w:val="24"/>
              </w:rPr>
            </w:pPr>
            <w:r w:rsidRPr="00594C69">
              <w:rPr>
                <w:sz w:val="24"/>
              </w:rPr>
              <w:t xml:space="preserve">Stay and play sessions provided families with the opportunity to become fully immersed in their child’s nursery experience. Feedback from these sessions was very positive from both children and their families.  </w:t>
            </w:r>
          </w:p>
          <w:p w14:paraId="7B393EDC" w14:textId="77777777" w:rsidR="0004768D" w:rsidRPr="00594C69" w:rsidRDefault="00C30616" w:rsidP="00C30616">
            <w:pPr>
              <w:pStyle w:val="ListParagraph"/>
              <w:numPr>
                <w:ilvl w:val="0"/>
                <w:numId w:val="17"/>
              </w:numPr>
              <w:rPr>
                <w:rFonts w:cs="Arial"/>
                <w:b/>
                <w:sz w:val="28"/>
                <w:szCs w:val="24"/>
              </w:rPr>
            </w:pPr>
            <w:r w:rsidRPr="00594C69">
              <w:rPr>
                <w:sz w:val="24"/>
              </w:rPr>
              <w:t xml:space="preserve">Family learning has been supported with resources provided to </w:t>
            </w:r>
            <w:r w:rsidR="00E73227" w:rsidRPr="00594C69">
              <w:rPr>
                <w:sz w:val="24"/>
              </w:rPr>
              <w:t>engage</w:t>
            </w:r>
            <w:r w:rsidRPr="00594C69">
              <w:rPr>
                <w:sz w:val="24"/>
              </w:rPr>
              <w:t xml:space="preserve"> children at home. The lending library has had positive impacts on children’s literacy </w:t>
            </w:r>
            <w:r w:rsidR="00E73227" w:rsidRPr="00594C69">
              <w:rPr>
                <w:sz w:val="24"/>
              </w:rPr>
              <w:t>a</w:t>
            </w:r>
            <w:r w:rsidRPr="00594C69">
              <w:rPr>
                <w:sz w:val="24"/>
              </w:rPr>
              <w:t>nd communication skills</w:t>
            </w:r>
            <w:r w:rsidR="00E73227" w:rsidRPr="00594C69">
              <w:rPr>
                <w:sz w:val="24"/>
              </w:rPr>
              <w:t>.</w:t>
            </w:r>
          </w:p>
          <w:p w14:paraId="7B393EDD" w14:textId="56CFFAC8" w:rsidR="00E73227" w:rsidRPr="00594C69" w:rsidRDefault="00E73227" w:rsidP="00E73227">
            <w:pPr>
              <w:pStyle w:val="ListParagraph"/>
              <w:numPr>
                <w:ilvl w:val="0"/>
                <w:numId w:val="17"/>
              </w:numPr>
              <w:jc w:val="both"/>
              <w:rPr>
                <w:rFonts w:cs="Arial"/>
                <w:b/>
                <w:sz w:val="28"/>
                <w:szCs w:val="24"/>
              </w:rPr>
            </w:pPr>
            <w:r w:rsidRPr="00594C69">
              <w:rPr>
                <w:sz w:val="24"/>
              </w:rPr>
              <w:t>Regular children’s progress meetings have built strong relationships with parents and carers. Their inputs and desires for their children’s learning experience in Little Flowers has shaped our daily practice and vision.</w:t>
            </w:r>
            <w:r w:rsidR="008D3733">
              <w:rPr>
                <w:sz w:val="24"/>
              </w:rPr>
              <w:t xml:space="preserve"> Children’s learning and development is recorded through online Learning Journals, </w:t>
            </w:r>
            <w:r w:rsidR="00E7616B">
              <w:rPr>
                <w:sz w:val="24"/>
              </w:rPr>
              <w:t>parents</w:t>
            </w:r>
            <w:r w:rsidR="008D3733">
              <w:rPr>
                <w:sz w:val="24"/>
              </w:rPr>
              <w:t xml:space="preserve"> are encouraged to share home learning using this </w:t>
            </w:r>
            <w:r w:rsidR="00E7616B">
              <w:rPr>
                <w:sz w:val="24"/>
              </w:rPr>
              <w:t>journal also.</w:t>
            </w:r>
          </w:p>
          <w:p w14:paraId="7B393EDE" w14:textId="77777777" w:rsidR="00594C69" w:rsidRPr="00594C69" w:rsidRDefault="00594C69" w:rsidP="00594C69">
            <w:pPr>
              <w:pStyle w:val="ListParagraph"/>
              <w:jc w:val="both"/>
              <w:rPr>
                <w:rFonts w:cs="Arial"/>
                <w:b/>
                <w:sz w:val="28"/>
                <w:szCs w:val="24"/>
              </w:rPr>
            </w:pPr>
          </w:p>
          <w:p w14:paraId="7B393EDF" w14:textId="77777777" w:rsidR="007C657F" w:rsidRDefault="007C657F" w:rsidP="007C657F"/>
        </w:tc>
      </w:tr>
    </w:tbl>
    <w:p w14:paraId="7B393EE3" w14:textId="77777777" w:rsidR="00594C69" w:rsidRDefault="00594C69"/>
    <w:tbl>
      <w:tblPr>
        <w:tblStyle w:val="TableGrid"/>
        <w:tblW w:w="9923" w:type="dxa"/>
        <w:tblInd w:w="-714" w:type="dxa"/>
        <w:tblLook w:val="04A0" w:firstRow="1" w:lastRow="0" w:firstColumn="1" w:lastColumn="0" w:noHBand="0" w:noVBand="1"/>
      </w:tblPr>
      <w:tblGrid>
        <w:gridCol w:w="9923"/>
      </w:tblGrid>
      <w:tr w:rsidR="007C657F" w14:paraId="7B393EEC" w14:textId="77777777" w:rsidTr="00D92495">
        <w:tc>
          <w:tcPr>
            <w:tcW w:w="9923" w:type="dxa"/>
          </w:tcPr>
          <w:p w14:paraId="7B393EE4" w14:textId="77777777" w:rsidR="00D92495" w:rsidRDefault="00D92495" w:rsidP="00A13DE8">
            <w:pPr>
              <w:jc w:val="center"/>
              <w:rPr>
                <w:sz w:val="28"/>
                <w:szCs w:val="28"/>
              </w:rPr>
            </w:pPr>
            <w:r>
              <w:rPr>
                <w:sz w:val="28"/>
                <w:szCs w:val="28"/>
              </w:rPr>
              <w:lastRenderedPageBreak/>
              <w:t>KEY STRENGTHS</w:t>
            </w:r>
          </w:p>
          <w:p w14:paraId="7B393EE5" w14:textId="77777777" w:rsidR="007C657F" w:rsidRDefault="007C657F"/>
          <w:p w14:paraId="7B393EE6" w14:textId="77777777" w:rsidR="00BC1391" w:rsidRPr="00594C69" w:rsidRDefault="00E73227" w:rsidP="00E73227">
            <w:pPr>
              <w:pStyle w:val="ListParagraph"/>
              <w:numPr>
                <w:ilvl w:val="0"/>
                <w:numId w:val="18"/>
              </w:numPr>
              <w:rPr>
                <w:sz w:val="24"/>
              </w:rPr>
            </w:pPr>
            <w:r w:rsidRPr="00594C69">
              <w:rPr>
                <w:sz w:val="24"/>
              </w:rPr>
              <w:t xml:space="preserve">A high-quality learning environment both indoors and out where children can explore their natural curiosity. </w:t>
            </w:r>
          </w:p>
          <w:p w14:paraId="7B393EE7" w14:textId="77777777" w:rsidR="00BC1391" w:rsidRPr="002A4207" w:rsidRDefault="002A4207" w:rsidP="002A4207">
            <w:pPr>
              <w:pStyle w:val="ListParagraph"/>
              <w:numPr>
                <w:ilvl w:val="0"/>
                <w:numId w:val="18"/>
              </w:numPr>
              <w:rPr>
                <w:sz w:val="24"/>
              </w:rPr>
            </w:pPr>
            <w:r>
              <w:rPr>
                <w:sz w:val="24"/>
              </w:rPr>
              <w:t>A shared vision which puts the child at the centre of their learning. The l</w:t>
            </w:r>
            <w:r w:rsidR="00E73227" w:rsidRPr="002A4207">
              <w:rPr>
                <w:sz w:val="24"/>
              </w:rPr>
              <w:t>earning and teaching approaches that are based on children’s interests and developed</w:t>
            </w:r>
            <w:r w:rsidR="00BC1391" w:rsidRPr="002A4207">
              <w:rPr>
                <w:sz w:val="24"/>
              </w:rPr>
              <w:t xml:space="preserve"> in partnership</w:t>
            </w:r>
            <w:r w:rsidR="00E73227" w:rsidRPr="002A4207">
              <w:rPr>
                <w:sz w:val="24"/>
              </w:rPr>
              <w:t xml:space="preserve"> by skilled</w:t>
            </w:r>
            <w:r w:rsidR="00BC1391" w:rsidRPr="002A4207">
              <w:rPr>
                <w:sz w:val="24"/>
              </w:rPr>
              <w:t xml:space="preserve"> professionals and staff</w:t>
            </w:r>
            <w:r w:rsidR="00E73227" w:rsidRPr="002A4207">
              <w:rPr>
                <w:sz w:val="24"/>
              </w:rPr>
              <w:t>.</w:t>
            </w:r>
            <w:r w:rsidR="00BC1391" w:rsidRPr="002A4207">
              <w:rPr>
                <w:sz w:val="24"/>
              </w:rPr>
              <w:t xml:space="preserve"> The staff </w:t>
            </w:r>
            <w:r w:rsidR="00E73227" w:rsidRPr="002A4207">
              <w:rPr>
                <w:sz w:val="24"/>
              </w:rPr>
              <w:t xml:space="preserve">team are passionate about how children learn and use their professionalism to </w:t>
            </w:r>
            <w:r w:rsidR="00BC1391" w:rsidRPr="002A4207">
              <w:rPr>
                <w:sz w:val="24"/>
              </w:rPr>
              <w:t>develop their own skills to provide high quality learning experiences.</w:t>
            </w:r>
          </w:p>
          <w:p w14:paraId="7B393EE8" w14:textId="77777777" w:rsidR="00D92495" w:rsidRPr="00594C69" w:rsidRDefault="00E73227" w:rsidP="00BC1391">
            <w:pPr>
              <w:pStyle w:val="ListParagraph"/>
              <w:numPr>
                <w:ilvl w:val="0"/>
                <w:numId w:val="18"/>
              </w:numPr>
              <w:rPr>
                <w:sz w:val="24"/>
              </w:rPr>
            </w:pPr>
            <w:r w:rsidRPr="00594C69">
              <w:rPr>
                <w:sz w:val="24"/>
              </w:rPr>
              <w:t>A stro</w:t>
            </w:r>
            <w:r w:rsidR="00BC1391" w:rsidRPr="00594C69">
              <w:rPr>
                <w:sz w:val="24"/>
              </w:rPr>
              <w:t>ng leadership team that have a shared</w:t>
            </w:r>
            <w:r w:rsidRPr="00594C69">
              <w:rPr>
                <w:sz w:val="24"/>
              </w:rPr>
              <w:t xml:space="preserve"> vision to guide and support the individual needs of </w:t>
            </w:r>
            <w:r w:rsidR="00BC1391" w:rsidRPr="00594C69">
              <w:rPr>
                <w:sz w:val="24"/>
              </w:rPr>
              <w:t xml:space="preserve">staff </w:t>
            </w:r>
            <w:r w:rsidRPr="00594C69">
              <w:rPr>
                <w:sz w:val="24"/>
              </w:rPr>
              <w:t xml:space="preserve">in delivering a high-quality service for children and their families within the community of </w:t>
            </w:r>
            <w:r w:rsidR="00594C69" w:rsidRPr="00594C69">
              <w:rPr>
                <w:sz w:val="24"/>
              </w:rPr>
              <w:t>Renfrew</w:t>
            </w:r>
            <w:r w:rsidRPr="00594C69">
              <w:rPr>
                <w:sz w:val="24"/>
              </w:rPr>
              <w:t>.</w:t>
            </w:r>
          </w:p>
          <w:p w14:paraId="7B393EE9" w14:textId="77777777" w:rsidR="00D92495" w:rsidRPr="00B46A8C" w:rsidRDefault="00D92495">
            <w:pPr>
              <w:rPr>
                <w:color w:val="FF0000"/>
                <w:sz w:val="24"/>
                <w:szCs w:val="24"/>
              </w:rPr>
            </w:pPr>
          </w:p>
          <w:p w14:paraId="7B393EEA" w14:textId="77777777" w:rsidR="00D92495" w:rsidRDefault="00D92495"/>
          <w:p w14:paraId="7B393EEB" w14:textId="77777777" w:rsidR="00D92495" w:rsidRDefault="00D92495"/>
        </w:tc>
      </w:tr>
    </w:tbl>
    <w:tbl>
      <w:tblPr>
        <w:tblStyle w:val="TableGrid"/>
        <w:tblpPr w:leftFromText="180" w:rightFromText="180" w:vertAnchor="text" w:horzAnchor="margin" w:tblpX="-714" w:tblpY="282"/>
        <w:tblW w:w="9923" w:type="dxa"/>
        <w:tblLook w:val="04A0" w:firstRow="1" w:lastRow="0" w:firstColumn="1" w:lastColumn="0" w:noHBand="0" w:noVBand="1"/>
      </w:tblPr>
      <w:tblGrid>
        <w:gridCol w:w="4961"/>
        <w:gridCol w:w="4962"/>
      </w:tblGrid>
      <w:tr w:rsidR="00B46A8C" w14:paraId="7B393EFE" w14:textId="77777777" w:rsidTr="00B46A8C">
        <w:tc>
          <w:tcPr>
            <w:tcW w:w="9923" w:type="dxa"/>
            <w:gridSpan w:val="2"/>
          </w:tcPr>
          <w:p w14:paraId="7B393EED" w14:textId="77777777" w:rsidR="00B46A8C" w:rsidRPr="00D92495" w:rsidRDefault="00B46A8C" w:rsidP="00B46A8C">
            <w:pPr>
              <w:pStyle w:val="BrochureCopy"/>
              <w:spacing w:after="0" w:line="240" w:lineRule="auto"/>
              <w:jc w:val="center"/>
              <w:rPr>
                <w:rFonts w:cstheme="minorHAnsi"/>
                <w:sz w:val="28"/>
                <w:szCs w:val="28"/>
              </w:rPr>
            </w:pPr>
            <w:r w:rsidRPr="00D92495">
              <w:rPr>
                <w:rFonts w:cstheme="minorHAnsi"/>
                <w:sz w:val="28"/>
                <w:szCs w:val="28"/>
              </w:rPr>
              <w:t>OUR NEXT STEPS – PRIORITIES FOR 2023-24</w:t>
            </w:r>
          </w:p>
          <w:p w14:paraId="7B393EEE" w14:textId="77777777" w:rsidR="00B46A8C" w:rsidRDefault="00B46A8C" w:rsidP="00B46A8C">
            <w:pPr>
              <w:autoSpaceDE w:val="0"/>
              <w:autoSpaceDN w:val="0"/>
              <w:adjustRightInd w:val="0"/>
              <w:rPr>
                <w:rFonts w:ascii="BlissPro-Light" w:hAnsi="BlissPro-Light" w:cs="BlissPro-Light"/>
                <w:sz w:val="24"/>
                <w:szCs w:val="24"/>
              </w:rPr>
            </w:pPr>
          </w:p>
          <w:p w14:paraId="7B393EEF" w14:textId="77777777" w:rsidR="00B46A8C" w:rsidRPr="00D92495" w:rsidRDefault="00B46A8C" w:rsidP="00B46A8C">
            <w:pPr>
              <w:autoSpaceDE w:val="0"/>
              <w:autoSpaceDN w:val="0"/>
              <w:adjustRightInd w:val="0"/>
              <w:rPr>
                <w:sz w:val="24"/>
                <w:szCs w:val="24"/>
              </w:rPr>
            </w:pPr>
            <w:r w:rsidRPr="00D92495">
              <w:rPr>
                <w:sz w:val="24"/>
                <w:szCs w:val="24"/>
              </w:rPr>
              <w:t>We have made</w:t>
            </w:r>
            <w:r w:rsidR="008C2C6D">
              <w:rPr>
                <w:color w:val="FF0000"/>
                <w:sz w:val="24"/>
                <w:szCs w:val="24"/>
              </w:rPr>
              <w:t xml:space="preserve"> </w:t>
            </w:r>
            <w:r w:rsidR="008C2C6D" w:rsidRPr="008C2C6D">
              <w:rPr>
                <w:sz w:val="24"/>
                <w:szCs w:val="24"/>
              </w:rPr>
              <w:t>good</w:t>
            </w:r>
            <w:r w:rsidRPr="00D92495">
              <w:rPr>
                <w:color w:val="FF0000"/>
                <w:sz w:val="24"/>
                <w:szCs w:val="24"/>
              </w:rPr>
              <w:t xml:space="preserve"> </w:t>
            </w:r>
            <w:r w:rsidRPr="00D92495">
              <w:rPr>
                <w:sz w:val="24"/>
                <w:szCs w:val="24"/>
              </w:rPr>
              <w:t xml:space="preserve">progress </w:t>
            </w:r>
            <w:r w:rsidRPr="00D92495">
              <w:rPr>
                <w:color w:val="000000" w:themeColor="text1"/>
                <w:sz w:val="24"/>
                <w:szCs w:val="24"/>
              </w:rPr>
              <w:t>during session 2022-23</w:t>
            </w:r>
            <w:r w:rsidRPr="00D92495">
              <w:rPr>
                <w:color w:val="FF0000"/>
                <w:sz w:val="24"/>
                <w:szCs w:val="24"/>
              </w:rPr>
              <w:t xml:space="preserve"> </w:t>
            </w:r>
            <w:r w:rsidRPr="00D92495">
              <w:rPr>
                <w:sz w:val="24"/>
                <w:szCs w:val="24"/>
              </w:rPr>
              <w:t>and we will use the improvement priorities listed below to build on this progress moving forward.</w:t>
            </w:r>
          </w:p>
          <w:p w14:paraId="7B393EF0" w14:textId="77777777" w:rsidR="00B46A8C" w:rsidRDefault="00B46A8C" w:rsidP="00B46A8C"/>
          <w:p w14:paraId="7B393EF1" w14:textId="053075BA" w:rsidR="00B46A8C" w:rsidRPr="00244DF3" w:rsidRDefault="00B46A8C" w:rsidP="00B46A8C">
            <w:r w:rsidRPr="00244DF3">
              <w:t>*</w:t>
            </w:r>
            <w:r w:rsidR="001A3166" w:rsidRPr="00244DF3">
              <w:rPr>
                <w:rFonts w:cstheme="minorHAnsi"/>
                <w:sz w:val="24"/>
                <w:szCs w:val="24"/>
              </w:rPr>
              <w:t xml:space="preserve"> </w:t>
            </w:r>
            <w:r w:rsidR="001A3166" w:rsidRPr="00244DF3">
              <w:rPr>
                <w:rFonts w:cstheme="minorHAnsi"/>
                <w:sz w:val="24"/>
                <w:szCs w:val="24"/>
              </w:rPr>
              <w:t>To enable children to reach their full potential by providing high quality personalised support which is equal to all.</w:t>
            </w:r>
          </w:p>
          <w:p w14:paraId="7B393EF2" w14:textId="77777777" w:rsidR="00B46A8C" w:rsidRPr="00244DF3" w:rsidRDefault="00B46A8C" w:rsidP="00B46A8C"/>
          <w:p w14:paraId="7B393EF3" w14:textId="4ABAED45" w:rsidR="00B46A8C" w:rsidRPr="00244DF3" w:rsidRDefault="00B46A8C" w:rsidP="00B46A8C">
            <w:r w:rsidRPr="00244DF3">
              <w:t>*</w:t>
            </w:r>
            <w:r w:rsidR="00244DF3" w:rsidRPr="00244DF3">
              <w:rPr>
                <w:rFonts w:cstheme="minorHAnsi"/>
                <w:sz w:val="24"/>
                <w:szCs w:val="24"/>
              </w:rPr>
              <w:t xml:space="preserve"> </w:t>
            </w:r>
          </w:p>
          <w:p w14:paraId="7B393EF4" w14:textId="77777777" w:rsidR="00B46A8C" w:rsidRPr="00244DF3" w:rsidRDefault="00B46A8C" w:rsidP="00B46A8C"/>
          <w:p w14:paraId="7B393EF5" w14:textId="65D20B6F" w:rsidR="00B46A8C" w:rsidRPr="00244DF3" w:rsidRDefault="00B46A8C" w:rsidP="00B46A8C">
            <w:r w:rsidRPr="00244DF3">
              <w:t>*</w:t>
            </w:r>
            <w:r w:rsidR="00244DF3" w:rsidRPr="00244DF3">
              <w:rPr>
                <w:rFonts w:cstheme="minorHAnsi"/>
                <w:sz w:val="24"/>
                <w:szCs w:val="24"/>
              </w:rPr>
              <w:t xml:space="preserve"> </w:t>
            </w:r>
            <w:r w:rsidR="00244DF3" w:rsidRPr="00244DF3">
              <w:rPr>
                <w:rFonts w:cstheme="minorHAnsi"/>
                <w:sz w:val="24"/>
                <w:szCs w:val="24"/>
              </w:rPr>
              <w:t>To develop learning and teaching strategies which fully support children’s learning to close the attainment gap.</w:t>
            </w:r>
          </w:p>
          <w:p w14:paraId="7B393EF6" w14:textId="77777777" w:rsidR="00B46A8C" w:rsidRDefault="00B46A8C" w:rsidP="00B46A8C"/>
          <w:p w14:paraId="7B393EF7" w14:textId="77777777" w:rsidR="00B46A8C" w:rsidRDefault="00B46A8C" w:rsidP="00B46A8C">
            <w:r>
              <w:t>*</w:t>
            </w:r>
          </w:p>
          <w:p w14:paraId="7B393EF8" w14:textId="77777777" w:rsidR="00B46A8C" w:rsidRDefault="00B46A8C" w:rsidP="00B46A8C"/>
          <w:p w14:paraId="7B393EF9" w14:textId="77777777" w:rsidR="00B46A8C" w:rsidRDefault="00B46A8C" w:rsidP="00B46A8C"/>
          <w:p w14:paraId="7B393EFB" w14:textId="77777777" w:rsidR="00B46A8C" w:rsidRDefault="00B46A8C" w:rsidP="00B46A8C"/>
          <w:p w14:paraId="7B393EFC" w14:textId="00EBB4E9" w:rsidR="00B46A8C" w:rsidRPr="00D92495" w:rsidRDefault="00B46A8C" w:rsidP="00B46A8C">
            <w:pPr>
              <w:rPr>
                <w:sz w:val="24"/>
                <w:szCs w:val="24"/>
              </w:rPr>
            </w:pPr>
            <w:r w:rsidRPr="00D92495">
              <w:rPr>
                <w:sz w:val="24"/>
                <w:szCs w:val="24"/>
              </w:rPr>
              <w:t xml:space="preserve">Full details of the improvement priorities and actions are detailed on the </w:t>
            </w:r>
            <w:r>
              <w:rPr>
                <w:sz w:val="24"/>
                <w:szCs w:val="24"/>
              </w:rPr>
              <w:t xml:space="preserve">establishment </w:t>
            </w:r>
            <w:r w:rsidRPr="00D92495">
              <w:rPr>
                <w:sz w:val="24"/>
                <w:szCs w:val="24"/>
              </w:rPr>
              <w:t>improvement plan</w:t>
            </w:r>
            <w:r>
              <w:rPr>
                <w:sz w:val="24"/>
                <w:szCs w:val="24"/>
              </w:rPr>
              <w:t xml:space="preserve"> which can be accessed via </w:t>
            </w:r>
            <w:r w:rsidR="00B04CC1">
              <w:t xml:space="preserve"> </w:t>
            </w:r>
            <w:hyperlink r:id="rId12" w:history="1">
              <w:r w:rsidR="0094136A" w:rsidRPr="001F7309">
                <w:rPr>
                  <w:rStyle w:val="Hyperlink"/>
                </w:rPr>
                <w:t>www.littleflowersnursery.com</w:t>
              </w:r>
            </w:hyperlink>
          </w:p>
          <w:p w14:paraId="7B393EFD" w14:textId="77777777" w:rsidR="00B46A8C" w:rsidRDefault="00B46A8C" w:rsidP="00B46A8C"/>
        </w:tc>
      </w:tr>
      <w:tr w:rsidR="00B46A8C" w14:paraId="7B393F0A" w14:textId="77777777" w:rsidTr="00B46A8C">
        <w:tc>
          <w:tcPr>
            <w:tcW w:w="4961" w:type="dxa"/>
          </w:tcPr>
          <w:p w14:paraId="7B393EFF" w14:textId="77777777" w:rsidR="00B46A8C" w:rsidRDefault="00B46A8C" w:rsidP="00B46A8C">
            <w:pPr>
              <w:rPr>
                <w:b/>
                <w:color w:val="7030A0"/>
                <w:sz w:val="24"/>
                <w:szCs w:val="24"/>
              </w:rPr>
            </w:pPr>
          </w:p>
          <w:p w14:paraId="7B393F00" w14:textId="29F3D4A8" w:rsidR="00B46A8C" w:rsidRPr="00D92495" w:rsidRDefault="00B46A8C" w:rsidP="00B46A8C">
            <w:pPr>
              <w:rPr>
                <w:b/>
                <w:color w:val="7030A0"/>
                <w:sz w:val="24"/>
                <w:szCs w:val="24"/>
              </w:rPr>
            </w:pPr>
            <w:r>
              <w:rPr>
                <w:b/>
                <w:color w:val="7030A0"/>
                <w:sz w:val="24"/>
                <w:szCs w:val="24"/>
              </w:rPr>
              <w:t>Establishment</w:t>
            </w:r>
            <w:r w:rsidRPr="00D92495">
              <w:rPr>
                <w:b/>
                <w:color w:val="7030A0"/>
                <w:sz w:val="24"/>
                <w:szCs w:val="24"/>
              </w:rPr>
              <w:t xml:space="preserve"> Name</w:t>
            </w:r>
            <w:r w:rsidR="0094136A">
              <w:rPr>
                <w:b/>
                <w:color w:val="7030A0"/>
                <w:sz w:val="24"/>
                <w:szCs w:val="24"/>
              </w:rPr>
              <w:t>: Little Flowers Nursery</w:t>
            </w:r>
          </w:p>
          <w:p w14:paraId="7B393F01" w14:textId="552A179E" w:rsidR="00B46A8C" w:rsidRPr="00D92495" w:rsidRDefault="00B46A8C" w:rsidP="00B46A8C">
            <w:pPr>
              <w:rPr>
                <w:b/>
                <w:color w:val="7030A0"/>
                <w:sz w:val="24"/>
                <w:szCs w:val="24"/>
              </w:rPr>
            </w:pPr>
            <w:r w:rsidRPr="00D92495">
              <w:rPr>
                <w:b/>
                <w:color w:val="7030A0"/>
                <w:sz w:val="24"/>
                <w:szCs w:val="24"/>
              </w:rPr>
              <w:t>Address</w:t>
            </w:r>
            <w:r w:rsidR="0094136A">
              <w:rPr>
                <w:b/>
                <w:color w:val="7030A0"/>
                <w:sz w:val="24"/>
                <w:szCs w:val="24"/>
              </w:rPr>
              <w:t>: 46 Glebe Street, Renfrew, PA</w:t>
            </w:r>
            <w:r w:rsidR="00AE78CA">
              <w:rPr>
                <w:b/>
                <w:color w:val="7030A0"/>
                <w:sz w:val="24"/>
                <w:szCs w:val="24"/>
              </w:rPr>
              <w:t>48UA</w:t>
            </w:r>
          </w:p>
          <w:p w14:paraId="7B393F02" w14:textId="3895BC5C" w:rsidR="00B46A8C" w:rsidRPr="00D92495" w:rsidRDefault="00B46A8C" w:rsidP="00B46A8C">
            <w:pPr>
              <w:rPr>
                <w:b/>
                <w:color w:val="7030A0"/>
                <w:sz w:val="24"/>
                <w:szCs w:val="24"/>
              </w:rPr>
            </w:pPr>
            <w:r w:rsidRPr="00D92495">
              <w:rPr>
                <w:b/>
                <w:color w:val="7030A0"/>
                <w:sz w:val="24"/>
                <w:szCs w:val="24"/>
              </w:rPr>
              <w:t>Phone</w:t>
            </w:r>
            <w:r w:rsidR="00AE78CA">
              <w:rPr>
                <w:b/>
                <w:color w:val="7030A0"/>
                <w:sz w:val="24"/>
                <w:szCs w:val="24"/>
              </w:rPr>
              <w:t>: 0141 886 6123</w:t>
            </w:r>
          </w:p>
          <w:p w14:paraId="7B393F04" w14:textId="284DA8FF" w:rsidR="00B46A8C" w:rsidRPr="00D92495" w:rsidRDefault="00B46A8C" w:rsidP="00B46A8C">
            <w:pPr>
              <w:rPr>
                <w:b/>
                <w:color w:val="7030A0"/>
                <w:sz w:val="24"/>
                <w:szCs w:val="24"/>
              </w:rPr>
            </w:pPr>
            <w:r w:rsidRPr="00D92495">
              <w:rPr>
                <w:b/>
                <w:color w:val="7030A0"/>
                <w:sz w:val="24"/>
                <w:szCs w:val="24"/>
              </w:rPr>
              <w:t>Website</w:t>
            </w:r>
            <w:r w:rsidR="005423F0">
              <w:rPr>
                <w:b/>
                <w:color w:val="7030A0"/>
                <w:sz w:val="24"/>
                <w:szCs w:val="24"/>
              </w:rPr>
              <w:t>: www.littleflowersnursery.com</w:t>
            </w:r>
          </w:p>
          <w:p w14:paraId="7B393F05" w14:textId="4392C312" w:rsidR="00B46A8C" w:rsidRPr="00D92495" w:rsidRDefault="00B46A8C" w:rsidP="00B46A8C">
            <w:pPr>
              <w:rPr>
                <w:b/>
                <w:color w:val="7030A0"/>
                <w:sz w:val="24"/>
                <w:szCs w:val="24"/>
              </w:rPr>
            </w:pPr>
            <w:r w:rsidRPr="00D92495">
              <w:rPr>
                <w:b/>
                <w:color w:val="7030A0"/>
                <w:sz w:val="24"/>
                <w:szCs w:val="24"/>
              </w:rPr>
              <w:t>Facebook</w:t>
            </w:r>
            <w:r w:rsidR="005423F0">
              <w:rPr>
                <w:b/>
                <w:color w:val="7030A0"/>
                <w:sz w:val="24"/>
                <w:szCs w:val="24"/>
              </w:rPr>
              <w:t>:</w:t>
            </w:r>
            <w:r w:rsidR="00AD436C">
              <w:rPr>
                <w:b/>
                <w:color w:val="7030A0"/>
                <w:sz w:val="24"/>
                <w:szCs w:val="24"/>
              </w:rPr>
              <w:t xml:space="preserve"> Little Flowers Nursery</w:t>
            </w:r>
          </w:p>
          <w:p w14:paraId="7B393F06" w14:textId="77777777" w:rsidR="00B46A8C" w:rsidRPr="00D92495" w:rsidRDefault="00B46A8C" w:rsidP="00B46A8C">
            <w:pPr>
              <w:pStyle w:val="BrochureCopy"/>
              <w:spacing w:after="0" w:line="240" w:lineRule="auto"/>
              <w:jc w:val="center"/>
              <w:rPr>
                <w:rFonts w:cstheme="minorHAnsi"/>
                <w:sz w:val="28"/>
                <w:szCs w:val="28"/>
              </w:rPr>
            </w:pPr>
          </w:p>
        </w:tc>
        <w:tc>
          <w:tcPr>
            <w:tcW w:w="4962" w:type="dxa"/>
          </w:tcPr>
          <w:p w14:paraId="7B393F07" w14:textId="6108AE88" w:rsidR="00B46A8C" w:rsidRPr="00D92495" w:rsidRDefault="00B46A8C" w:rsidP="00B46A8C">
            <w:pPr>
              <w:pStyle w:val="WebSiteAddress"/>
              <w:spacing w:before="0" w:after="0"/>
              <w:rPr>
                <w:color w:val="FF0000"/>
                <w:sz w:val="24"/>
                <w:szCs w:val="24"/>
              </w:rPr>
            </w:pPr>
            <w:r>
              <w:rPr>
                <w:color w:val="002060"/>
                <w:sz w:val="20"/>
                <w:szCs w:val="20"/>
              </w:rPr>
              <w:t xml:space="preserve">                        </w:t>
            </w:r>
            <w:r w:rsidRPr="00D92495">
              <w:rPr>
                <w:b/>
                <w:bCs/>
                <w:color w:val="7030A0"/>
                <w:sz w:val="24"/>
                <w:szCs w:val="24"/>
              </w:rPr>
              <w:t>HAVE YOUR SAY!</w:t>
            </w:r>
            <w:r w:rsidRPr="00D92495">
              <w:rPr>
                <w:color w:val="7030A0"/>
                <w:sz w:val="24"/>
                <w:szCs w:val="24"/>
              </w:rPr>
              <w:t xml:space="preserve"> </w:t>
            </w:r>
          </w:p>
          <w:p w14:paraId="5BC7E880" w14:textId="77777777" w:rsidR="00B46A8C" w:rsidRPr="00E7616B" w:rsidRDefault="00CA054B" w:rsidP="001C0401">
            <w:pPr>
              <w:pStyle w:val="WebSiteAddress"/>
              <w:spacing w:before="0" w:after="0"/>
              <w:rPr>
                <w:rFonts w:ascii="Segoe UI" w:hAnsi="Segoe UI" w:cs="Segoe UI"/>
                <w:color w:val="auto"/>
                <w:spacing w:val="-4"/>
                <w:sz w:val="21"/>
                <w:szCs w:val="21"/>
                <w:shd w:val="clear" w:color="auto" w:fill="F5F5F5"/>
              </w:rPr>
            </w:pPr>
            <w:r w:rsidRPr="00E7616B">
              <w:rPr>
                <w:rFonts w:cstheme="minorHAnsi"/>
                <w:color w:val="auto"/>
                <w:sz w:val="28"/>
                <w:szCs w:val="28"/>
              </w:rPr>
              <w:t>‘</w:t>
            </w:r>
            <w:r w:rsidRPr="00E7616B">
              <w:rPr>
                <w:rFonts w:ascii="Segoe UI" w:hAnsi="Segoe UI" w:cs="Segoe UI"/>
                <w:color w:val="auto"/>
                <w:spacing w:val="-4"/>
                <w:sz w:val="21"/>
                <w:szCs w:val="21"/>
                <w:shd w:val="clear" w:color="auto" w:fill="F5F5F5"/>
              </w:rPr>
              <w:t xml:space="preserve"> </w:t>
            </w:r>
            <w:r w:rsidRPr="00E7616B">
              <w:rPr>
                <w:rFonts w:ascii="Segoe UI" w:hAnsi="Segoe UI" w:cs="Segoe UI"/>
                <w:color w:val="auto"/>
                <w:spacing w:val="-4"/>
                <w:sz w:val="21"/>
                <w:szCs w:val="21"/>
                <w:shd w:val="clear" w:color="auto" w:fill="F5F5F5"/>
              </w:rPr>
              <w:t>Definitely made everyone feel welcome. Lovely and caring staff, great nursery.</w:t>
            </w:r>
            <w:r w:rsidRPr="00E7616B">
              <w:rPr>
                <w:rFonts w:ascii="Segoe UI" w:hAnsi="Segoe UI" w:cs="Segoe UI"/>
                <w:color w:val="auto"/>
                <w:spacing w:val="-4"/>
                <w:sz w:val="21"/>
                <w:szCs w:val="21"/>
                <w:shd w:val="clear" w:color="auto" w:fill="F5F5F5"/>
              </w:rPr>
              <w:t>’</w:t>
            </w:r>
          </w:p>
          <w:p w14:paraId="582CD483" w14:textId="77777777" w:rsidR="000B0276" w:rsidRPr="00E7616B" w:rsidRDefault="00CC6CC4" w:rsidP="001C0401">
            <w:pPr>
              <w:pStyle w:val="WebSiteAddress"/>
              <w:spacing w:before="0" w:after="0"/>
              <w:rPr>
                <w:rFonts w:ascii="Segoe UI" w:hAnsi="Segoe UI" w:cs="Segoe UI"/>
                <w:color w:val="auto"/>
                <w:spacing w:val="-4"/>
                <w:sz w:val="21"/>
                <w:szCs w:val="21"/>
                <w:shd w:val="clear" w:color="auto" w:fill="F5F5F5"/>
              </w:rPr>
            </w:pPr>
            <w:r w:rsidRPr="00E7616B">
              <w:rPr>
                <w:rFonts w:ascii="Segoe UI" w:hAnsi="Segoe UI" w:cs="Segoe UI"/>
                <w:color w:val="auto"/>
                <w:spacing w:val="-4"/>
                <w:sz w:val="21"/>
                <w:szCs w:val="21"/>
                <w:shd w:val="clear" w:color="auto" w:fill="F5F5F5"/>
              </w:rPr>
              <w:t>‘</w:t>
            </w:r>
            <w:r w:rsidR="000B0276" w:rsidRPr="00E7616B">
              <w:rPr>
                <w:rFonts w:ascii="Segoe UI" w:hAnsi="Segoe UI" w:cs="Segoe UI"/>
                <w:color w:val="auto"/>
                <w:spacing w:val="-4"/>
                <w:sz w:val="21"/>
                <w:szCs w:val="21"/>
                <w:shd w:val="clear" w:color="auto" w:fill="F5F5F5"/>
              </w:rPr>
              <w:t>The true example is just that my daughter couldn’t wait to go to the nursery every Monday.</w:t>
            </w:r>
            <w:r w:rsidRPr="00E7616B">
              <w:rPr>
                <w:rFonts w:ascii="Segoe UI" w:hAnsi="Segoe UI" w:cs="Segoe UI"/>
                <w:color w:val="auto"/>
                <w:spacing w:val="-4"/>
                <w:sz w:val="21"/>
                <w:szCs w:val="21"/>
                <w:shd w:val="clear" w:color="auto" w:fill="F5F5F5"/>
              </w:rPr>
              <w:t>’</w:t>
            </w:r>
          </w:p>
          <w:p w14:paraId="632553B3" w14:textId="4B8A026A" w:rsidR="00CC6CC4" w:rsidRPr="00E7616B" w:rsidRDefault="00CC6CC4" w:rsidP="001C0401">
            <w:pPr>
              <w:pStyle w:val="WebSiteAddress"/>
              <w:spacing w:before="0" w:after="0"/>
              <w:rPr>
                <w:rFonts w:ascii="Segoe UI" w:hAnsi="Segoe UI" w:cs="Segoe UI"/>
                <w:color w:val="auto"/>
                <w:spacing w:val="-4"/>
                <w:sz w:val="21"/>
                <w:szCs w:val="21"/>
                <w:shd w:val="clear" w:color="auto" w:fill="F5F5F5"/>
              </w:rPr>
            </w:pPr>
            <w:r w:rsidRPr="00E7616B">
              <w:rPr>
                <w:rFonts w:ascii="Segoe UI" w:hAnsi="Segoe UI" w:cs="Segoe UI"/>
                <w:color w:val="auto"/>
                <w:spacing w:val="-4"/>
                <w:sz w:val="21"/>
                <w:szCs w:val="21"/>
                <w:shd w:val="clear" w:color="auto" w:fill="F5F5F5"/>
              </w:rPr>
              <w:t xml:space="preserve">‘ </w:t>
            </w:r>
            <w:r w:rsidRPr="00E7616B">
              <w:rPr>
                <w:rFonts w:ascii="Segoe UI" w:hAnsi="Segoe UI" w:cs="Segoe UI"/>
                <w:color w:val="auto"/>
                <w:spacing w:val="-4"/>
                <w:sz w:val="21"/>
                <w:szCs w:val="21"/>
                <w:shd w:val="clear" w:color="auto" w:fill="F5F5F5"/>
              </w:rPr>
              <w:t>Great staff is a treasure!</w:t>
            </w:r>
            <w:r w:rsidRPr="00E7616B">
              <w:rPr>
                <w:rFonts w:ascii="Segoe UI" w:hAnsi="Segoe UI" w:cs="Segoe UI"/>
                <w:color w:val="auto"/>
                <w:spacing w:val="-4"/>
                <w:sz w:val="21"/>
                <w:szCs w:val="21"/>
                <w:shd w:val="clear" w:color="auto" w:fill="F5F5F5"/>
              </w:rPr>
              <w:t>’</w:t>
            </w:r>
          </w:p>
          <w:p w14:paraId="6390CD90" w14:textId="77777777" w:rsidR="00CC6CC4" w:rsidRPr="00E7616B" w:rsidRDefault="0031633D" w:rsidP="001C0401">
            <w:pPr>
              <w:pStyle w:val="WebSiteAddress"/>
              <w:spacing w:before="0" w:after="0"/>
              <w:rPr>
                <w:rFonts w:ascii="Segoe UI" w:hAnsi="Segoe UI" w:cs="Segoe UI"/>
                <w:color w:val="auto"/>
                <w:spacing w:val="-4"/>
                <w:sz w:val="21"/>
                <w:szCs w:val="21"/>
                <w:shd w:val="clear" w:color="auto" w:fill="F5F5F5"/>
              </w:rPr>
            </w:pPr>
            <w:r w:rsidRPr="00E7616B">
              <w:rPr>
                <w:rFonts w:ascii="Segoe UI" w:hAnsi="Segoe UI" w:cs="Segoe UI"/>
                <w:color w:val="auto"/>
                <w:spacing w:val="-4"/>
                <w:sz w:val="21"/>
                <w:szCs w:val="21"/>
                <w:shd w:val="clear" w:color="auto" w:fill="F5F5F5"/>
              </w:rPr>
              <w:t xml:space="preserve">‘ </w:t>
            </w:r>
            <w:r w:rsidRPr="00E7616B">
              <w:rPr>
                <w:rFonts w:ascii="Segoe UI" w:hAnsi="Segoe UI" w:cs="Segoe UI"/>
                <w:color w:val="auto"/>
                <w:spacing w:val="-4"/>
                <w:sz w:val="21"/>
                <w:szCs w:val="21"/>
                <w:shd w:val="clear" w:color="auto" w:fill="F5F5F5"/>
              </w:rPr>
              <w:t>All practitioners supported my children with their learning. They both left Little Flowers Nursery with a positive attitude towards learning and an eagerness to learn and develop more.</w:t>
            </w:r>
            <w:r w:rsidRPr="00E7616B">
              <w:rPr>
                <w:rFonts w:ascii="Segoe UI" w:hAnsi="Segoe UI" w:cs="Segoe UI"/>
                <w:color w:val="auto"/>
                <w:spacing w:val="-4"/>
                <w:sz w:val="21"/>
                <w:szCs w:val="21"/>
                <w:shd w:val="clear" w:color="auto" w:fill="F5F5F5"/>
              </w:rPr>
              <w:t>’</w:t>
            </w:r>
          </w:p>
          <w:p w14:paraId="7B393F09" w14:textId="35785763" w:rsidR="00CC3FB3" w:rsidRPr="00D92495" w:rsidRDefault="00CC3FB3" w:rsidP="001C0401">
            <w:pPr>
              <w:pStyle w:val="WebSiteAddress"/>
              <w:spacing w:before="0" w:after="0"/>
              <w:rPr>
                <w:rFonts w:cstheme="minorHAnsi"/>
                <w:sz w:val="28"/>
                <w:szCs w:val="28"/>
              </w:rPr>
            </w:pPr>
            <w:r w:rsidRPr="00E7616B">
              <w:rPr>
                <w:rFonts w:ascii="Segoe UI" w:hAnsi="Segoe UI" w:cs="Segoe UI"/>
                <w:color w:val="auto"/>
                <w:spacing w:val="-4"/>
                <w:sz w:val="21"/>
                <w:szCs w:val="21"/>
                <w:shd w:val="clear" w:color="auto" w:fill="F5F5F5"/>
              </w:rPr>
              <w:t>‘</w:t>
            </w:r>
            <w:r w:rsidRPr="00E7616B">
              <w:rPr>
                <w:rFonts w:ascii="Segoe UI" w:hAnsi="Segoe UI" w:cs="Segoe UI"/>
                <w:color w:val="auto"/>
                <w:spacing w:val="-4"/>
                <w:sz w:val="21"/>
                <w:szCs w:val="21"/>
                <w:shd w:val="clear" w:color="auto" w:fill="F5F5F5"/>
              </w:rPr>
              <w:t>Inclusion is compulsory in Scottish education, despite the challenges that it creates. Little Flowers Nursery manage and navigate Inclusion effectively.</w:t>
            </w:r>
            <w:r w:rsidRPr="00E7616B">
              <w:rPr>
                <w:rFonts w:ascii="Segoe UI" w:hAnsi="Segoe UI" w:cs="Segoe UI"/>
                <w:color w:val="auto"/>
                <w:spacing w:val="-4"/>
                <w:sz w:val="21"/>
                <w:szCs w:val="21"/>
                <w:shd w:val="clear" w:color="auto" w:fill="F5F5F5"/>
              </w:rPr>
              <w:t>’</w:t>
            </w:r>
          </w:p>
        </w:tc>
      </w:tr>
    </w:tbl>
    <w:p w14:paraId="7B393F0B" w14:textId="77777777" w:rsidR="00EE3378" w:rsidRDefault="00EE3378" w:rsidP="006D5769"/>
    <w:sectPr w:rsidR="00EE3378" w:rsidSect="007C657F">
      <w:footerReference w:type="default" r:id="rId13"/>
      <w:pgSz w:w="11906" w:h="16838"/>
      <w:pgMar w:top="851" w:right="1700"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3F12" w14:textId="77777777" w:rsidR="00BC1391" w:rsidRDefault="00BC1391" w:rsidP="00A0074B">
      <w:pPr>
        <w:spacing w:after="0" w:line="240" w:lineRule="auto"/>
      </w:pPr>
      <w:r>
        <w:separator/>
      </w:r>
    </w:p>
  </w:endnote>
  <w:endnote w:type="continuationSeparator" w:id="0">
    <w:p w14:paraId="7B393F13" w14:textId="77777777" w:rsidR="00BC1391" w:rsidRDefault="00BC1391"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Pro-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9640"/>
      <w:docPartObj>
        <w:docPartGallery w:val="Page Numbers (Bottom of Page)"/>
        <w:docPartUnique/>
      </w:docPartObj>
    </w:sdtPr>
    <w:sdtEndPr>
      <w:rPr>
        <w:noProof/>
      </w:rPr>
    </w:sdtEndPr>
    <w:sdtContent>
      <w:p w14:paraId="7B393F14" w14:textId="77777777" w:rsidR="00BC1391" w:rsidRDefault="00E7616B">
        <w:pPr>
          <w:pStyle w:val="Footer"/>
          <w:jc w:val="right"/>
        </w:pPr>
        <w:r>
          <w:fldChar w:fldCharType="begin"/>
        </w:r>
        <w:r>
          <w:instrText xml:space="preserve"> PAGE   \* MERGEFORMAT </w:instrText>
        </w:r>
        <w:r>
          <w:fldChar w:fldCharType="separate"/>
        </w:r>
        <w:r w:rsidR="00135DA3">
          <w:rPr>
            <w:noProof/>
          </w:rPr>
          <w:t>2</w:t>
        </w:r>
        <w:r>
          <w:rPr>
            <w:noProof/>
          </w:rPr>
          <w:fldChar w:fldCharType="end"/>
        </w:r>
      </w:p>
    </w:sdtContent>
  </w:sdt>
  <w:p w14:paraId="7B393F15" w14:textId="77777777" w:rsidR="00BC1391" w:rsidRDefault="00BC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3F10" w14:textId="77777777" w:rsidR="00BC1391" w:rsidRDefault="00BC1391" w:rsidP="00A0074B">
      <w:pPr>
        <w:spacing w:after="0" w:line="240" w:lineRule="auto"/>
      </w:pPr>
      <w:r>
        <w:separator/>
      </w:r>
    </w:p>
  </w:footnote>
  <w:footnote w:type="continuationSeparator" w:id="0">
    <w:p w14:paraId="7B393F11" w14:textId="77777777" w:rsidR="00BC1391" w:rsidRDefault="00BC1391"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503"/>
    <w:multiLevelType w:val="hybridMultilevel"/>
    <w:tmpl w:val="AE00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250B"/>
    <w:multiLevelType w:val="hybridMultilevel"/>
    <w:tmpl w:val="796A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319E7"/>
    <w:multiLevelType w:val="hybridMultilevel"/>
    <w:tmpl w:val="DB54ADDA"/>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831DB"/>
    <w:multiLevelType w:val="hybridMultilevel"/>
    <w:tmpl w:val="BC5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13FDB"/>
    <w:multiLevelType w:val="hybridMultilevel"/>
    <w:tmpl w:val="05FC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D4021"/>
    <w:multiLevelType w:val="hybridMultilevel"/>
    <w:tmpl w:val="D5829EC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817E0"/>
    <w:multiLevelType w:val="hybridMultilevel"/>
    <w:tmpl w:val="648E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B2EFC"/>
    <w:multiLevelType w:val="hybridMultilevel"/>
    <w:tmpl w:val="71A6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5335F"/>
    <w:multiLevelType w:val="hybridMultilevel"/>
    <w:tmpl w:val="E064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6250C"/>
    <w:multiLevelType w:val="hybridMultilevel"/>
    <w:tmpl w:val="F4A4CC3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908B4"/>
    <w:multiLevelType w:val="hybridMultilevel"/>
    <w:tmpl w:val="113A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F5F37"/>
    <w:multiLevelType w:val="hybridMultilevel"/>
    <w:tmpl w:val="3798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E5FED"/>
    <w:multiLevelType w:val="hybridMultilevel"/>
    <w:tmpl w:val="0E4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332E2"/>
    <w:multiLevelType w:val="hybridMultilevel"/>
    <w:tmpl w:val="A510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92992"/>
    <w:multiLevelType w:val="hybridMultilevel"/>
    <w:tmpl w:val="F268487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5" w15:restartNumberingAfterBreak="0">
    <w:nsid w:val="62BF7547"/>
    <w:multiLevelType w:val="hybridMultilevel"/>
    <w:tmpl w:val="0350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25394"/>
    <w:multiLevelType w:val="hybridMultilevel"/>
    <w:tmpl w:val="36F825F8"/>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B44A09"/>
    <w:multiLevelType w:val="hybridMultilevel"/>
    <w:tmpl w:val="E1E2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6015494">
    <w:abstractNumId w:val="12"/>
  </w:num>
  <w:num w:numId="2" w16cid:durableId="314377913">
    <w:abstractNumId w:val="16"/>
  </w:num>
  <w:num w:numId="3" w16cid:durableId="2119635443">
    <w:abstractNumId w:val="5"/>
  </w:num>
  <w:num w:numId="4" w16cid:durableId="632566333">
    <w:abstractNumId w:val="2"/>
  </w:num>
  <w:num w:numId="5" w16cid:durableId="1909880198">
    <w:abstractNumId w:val="9"/>
  </w:num>
  <w:num w:numId="6" w16cid:durableId="1654679681">
    <w:abstractNumId w:val="14"/>
  </w:num>
  <w:num w:numId="7" w16cid:durableId="1544824128">
    <w:abstractNumId w:val="11"/>
  </w:num>
  <w:num w:numId="8" w16cid:durableId="1325276513">
    <w:abstractNumId w:val="15"/>
  </w:num>
  <w:num w:numId="9" w16cid:durableId="536433425">
    <w:abstractNumId w:val="7"/>
  </w:num>
  <w:num w:numId="10" w16cid:durableId="1498961667">
    <w:abstractNumId w:val="0"/>
  </w:num>
  <w:num w:numId="11" w16cid:durableId="674190640">
    <w:abstractNumId w:val="1"/>
  </w:num>
  <w:num w:numId="12" w16cid:durableId="540172547">
    <w:abstractNumId w:val="3"/>
  </w:num>
  <w:num w:numId="13" w16cid:durableId="330261310">
    <w:abstractNumId w:val="6"/>
  </w:num>
  <w:num w:numId="14" w16cid:durableId="16738570">
    <w:abstractNumId w:val="17"/>
  </w:num>
  <w:num w:numId="15" w16cid:durableId="1689674623">
    <w:abstractNumId w:val="13"/>
  </w:num>
  <w:num w:numId="16" w16cid:durableId="66877308">
    <w:abstractNumId w:val="4"/>
  </w:num>
  <w:num w:numId="17" w16cid:durableId="2069450086">
    <w:abstractNumId w:val="10"/>
  </w:num>
  <w:num w:numId="18" w16cid:durableId="986281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BB4"/>
    <w:rsid w:val="000249DD"/>
    <w:rsid w:val="0004768D"/>
    <w:rsid w:val="00074E65"/>
    <w:rsid w:val="00096622"/>
    <w:rsid w:val="000B0276"/>
    <w:rsid w:val="000B28D4"/>
    <w:rsid w:val="000D6ADD"/>
    <w:rsid w:val="000E5527"/>
    <w:rsid w:val="000F51F7"/>
    <w:rsid w:val="00120564"/>
    <w:rsid w:val="00135DA3"/>
    <w:rsid w:val="00173214"/>
    <w:rsid w:val="001A01CB"/>
    <w:rsid w:val="001A3166"/>
    <w:rsid w:val="001C0401"/>
    <w:rsid w:val="001E397A"/>
    <w:rsid w:val="001F459E"/>
    <w:rsid w:val="001F4E88"/>
    <w:rsid w:val="002119D1"/>
    <w:rsid w:val="002216AF"/>
    <w:rsid w:val="00233A09"/>
    <w:rsid w:val="00244DF3"/>
    <w:rsid w:val="00260F5D"/>
    <w:rsid w:val="002A4207"/>
    <w:rsid w:val="0031633D"/>
    <w:rsid w:val="00330B21"/>
    <w:rsid w:val="00331679"/>
    <w:rsid w:val="003362C9"/>
    <w:rsid w:val="00336714"/>
    <w:rsid w:val="00343AC3"/>
    <w:rsid w:val="00352F35"/>
    <w:rsid w:val="00391CD3"/>
    <w:rsid w:val="003D19BC"/>
    <w:rsid w:val="003D5ED2"/>
    <w:rsid w:val="0042129F"/>
    <w:rsid w:val="00461223"/>
    <w:rsid w:val="004672DA"/>
    <w:rsid w:val="00473081"/>
    <w:rsid w:val="00491ADC"/>
    <w:rsid w:val="004932B1"/>
    <w:rsid w:val="004955F3"/>
    <w:rsid w:val="004D485D"/>
    <w:rsid w:val="004F19DF"/>
    <w:rsid w:val="0052409A"/>
    <w:rsid w:val="00530C09"/>
    <w:rsid w:val="005423F0"/>
    <w:rsid w:val="0054642C"/>
    <w:rsid w:val="005937F9"/>
    <w:rsid w:val="00594C69"/>
    <w:rsid w:val="00594F45"/>
    <w:rsid w:val="005C6A7F"/>
    <w:rsid w:val="005E0E76"/>
    <w:rsid w:val="005E6C06"/>
    <w:rsid w:val="005F580A"/>
    <w:rsid w:val="0063785F"/>
    <w:rsid w:val="00654FD5"/>
    <w:rsid w:val="00666AB1"/>
    <w:rsid w:val="006D5769"/>
    <w:rsid w:val="006E3C0C"/>
    <w:rsid w:val="0074232B"/>
    <w:rsid w:val="00746221"/>
    <w:rsid w:val="0077299F"/>
    <w:rsid w:val="00772BB4"/>
    <w:rsid w:val="007B01FB"/>
    <w:rsid w:val="007B7966"/>
    <w:rsid w:val="007C657F"/>
    <w:rsid w:val="007D3F6D"/>
    <w:rsid w:val="00804853"/>
    <w:rsid w:val="00826AD5"/>
    <w:rsid w:val="00837F7E"/>
    <w:rsid w:val="008A177E"/>
    <w:rsid w:val="008B754D"/>
    <w:rsid w:val="008C2C6D"/>
    <w:rsid w:val="008C503A"/>
    <w:rsid w:val="008D2955"/>
    <w:rsid w:val="008D3733"/>
    <w:rsid w:val="008D5729"/>
    <w:rsid w:val="008F1095"/>
    <w:rsid w:val="00902637"/>
    <w:rsid w:val="00914EC9"/>
    <w:rsid w:val="009355A1"/>
    <w:rsid w:val="009376E5"/>
    <w:rsid w:val="0094136A"/>
    <w:rsid w:val="00981ADE"/>
    <w:rsid w:val="009822A3"/>
    <w:rsid w:val="00993E6F"/>
    <w:rsid w:val="009D493C"/>
    <w:rsid w:val="00A0074B"/>
    <w:rsid w:val="00A13DE8"/>
    <w:rsid w:val="00A7277B"/>
    <w:rsid w:val="00A93A1C"/>
    <w:rsid w:val="00A95076"/>
    <w:rsid w:val="00AD436C"/>
    <w:rsid w:val="00AE78CA"/>
    <w:rsid w:val="00B04CC1"/>
    <w:rsid w:val="00B347F6"/>
    <w:rsid w:val="00B46A8C"/>
    <w:rsid w:val="00B72C4F"/>
    <w:rsid w:val="00BC1391"/>
    <w:rsid w:val="00C079C2"/>
    <w:rsid w:val="00C30616"/>
    <w:rsid w:val="00C63427"/>
    <w:rsid w:val="00C950E1"/>
    <w:rsid w:val="00CA054B"/>
    <w:rsid w:val="00CC3FB3"/>
    <w:rsid w:val="00CC6CC4"/>
    <w:rsid w:val="00D03F9F"/>
    <w:rsid w:val="00D06E15"/>
    <w:rsid w:val="00D2548B"/>
    <w:rsid w:val="00D4166B"/>
    <w:rsid w:val="00D554E1"/>
    <w:rsid w:val="00D62E73"/>
    <w:rsid w:val="00D7202C"/>
    <w:rsid w:val="00D86EC7"/>
    <w:rsid w:val="00D92495"/>
    <w:rsid w:val="00DA07CC"/>
    <w:rsid w:val="00DA6445"/>
    <w:rsid w:val="00DB294B"/>
    <w:rsid w:val="00DB71A9"/>
    <w:rsid w:val="00DF7876"/>
    <w:rsid w:val="00E016FF"/>
    <w:rsid w:val="00E0211C"/>
    <w:rsid w:val="00E62A38"/>
    <w:rsid w:val="00E73227"/>
    <w:rsid w:val="00E7616B"/>
    <w:rsid w:val="00EA0935"/>
    <w:rsid w:val="00EB217E"/>
    <w:rsid w:val="00EE3378"/>
    <w:rsid w:val="00EE7D7F"/>
    <w:rsid w:val="00EF2598"/>
    <w:rsid w:val="00EF5342"/>
    <w:rsid w:val="00F135DE"/>
    <w:rsid w:val="00F16B54"/>
    <w:rsid w:val="00F350B3"/>
    <w:rsid w:val="00F567FA"/>
    <w:rsid w:val="00F76978"/>
    <w:rsid w:val="00F93375"/>
    <w:rsid w:val="00FE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B393E8E"/>
  <w15:docId w15:val="{ADD0A542-6379-4E43-8957-5BB1CCAE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uiPriority w:val="34"/>
    <w:qFormat/>
    <w:rsid w:val="00F93375"/>
    <w:pPr>
      <w:ind w:left="720"/>
      <w:contextualSpacing/>
    </w:pPr>
  </w:style>
  <w:style w:type="paragraph" w:styleId="CommentText">
    <w:name w:val="annotation text"/>
    <w:basedOn w:val="Normal"/>
    <w:link w:val="CommentTextChar"/>
    <w:uiPriority w:val="99"/>
    <w:unhideWhenUsed/>
    <w:rsid w:val="003D5ED2"/>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3D5ED2"/>
    <w:rPr>
      <w:rFonts w:ascii="Arial" w:hAnsi="Arial"/>
      <w:sz w:val="20"/>
      <w:szCs w:val="20"/>
    </w:rPr>
  </w:style>
  <w:style w:type="table" w:styleId="TableGrid">
    <w:name w:val="Table Grid"/>
    <w:basedOn w:val="TableNormal"/>
    <w:uiPriority w:val="59"/>
    <w:rsid w:val="0063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67FA"/>
    <w:rPr>
      <w:b/>
      <w:bCs/>
    </w:rPr>
  </w:style>
  <w:style w:type="character" w:customStyle="1" w:styleId="normaltextrun">
    <w:name w:val="normaltextrun"/>
    <w:basedOn w:val="DefaultParagraphFont"/>
    <w:rsid w:val="00E62A38"/>
  </w:style>
  <w:style w:type="character" w:styleId="UnresolvedMention">
    <w:name w:val="Unresolved Mention"/>
    <w:basedOn w:val="DefaultParagraphFont"/>
    <w:uiPriority w:val="99"/>
    <w:semiHidden/>
    <w:unhideWhenUsed/>
    <w:rsid w:val="0094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ittleflowersnurse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DA766-462E-4E1E-BB28-0513DE6D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Little Flowers</cp:lastModifiedBy>
  <cp:revision>22</cp:revision>
  <cp:lastPrinted>2018-02-09T10:00:00Z</cp:lastPrinted>
  <dcterms:created xsi:type="dcterms:W3CDTF">2023-06-22T15:27:00Z</dcterms:created>
  <dcterms:modified xsi:type="dcterms:W3CDTF">2023-07-06T16:33:00Z</dcterms:modified>
</cp:coreProperties>
</file>